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4DC" w:rsidRPr="00E06D81" w:rsidRDefault="002624DC" w:rsidP="00486C5E">
      <w:pPr>
        <w:pStyle w:val="Default"/>
        <w:rPr>
          <w:sz w:val="20"/>
          <w:szCs w:val="20"/>
        </w:rPr>
      </w:pPr>
      <w:bookmarkStart w:id="0" w:name="_GoBack"/>
      <w:bookmarkEnd w:id="0"/>
    </w:p>
    <w:p w:rsidR="0059797F" w:rsidRPr="00E06D81" w:rsidRDefault="002624DC" w:rsidP="00486C5E">
      <w:pPr>
        <w:spacing w:after="0" w:line="240" w:lineRule="auto"/>
        <w:jc w:val="center"/>
        <w:rPr>
          <w:rFonts w:ascii="Times New Roman" w:hAnsi="Times New Roman" w:cs="Times New Roman"/>
          <w:b/>
          <w:sz w:val="20"/>
          <w:szCs w:val="20"/>
        </w:rPr>
      </w:pPr>
      <w:r w:rsidRPr="00E06D81">
        <w:rPr>
          <w:rFonts w:ascii="Times New Roman" w:hAnsi="Times New Roman" w:cs="Times New Roman"/>
          <w:b/>
          <w:sz w:val="20"/>
          <w:szCs w:val="20"/>
        </w:rPr>
        <w:t>Существенными условиями договора поставки</w:t>
      </w:r>
      <w:r w:rsidR="000A2395" w:rsidRPr="00E06D81">
        <w:rPr>
          <w:rFonts w:ascii="Times New Roman" w:hAnsi="Times New Roman" w:cs="Times New Roman"/>
          <w:b/>
          <w:sz w:val="20"/>
          <w:szCs w:val="20"/>
        </w:rPr>
        <w:t>,</w:t>
      </w:r>
      <w:r w:rsidRPr="00E06D81">
        <w:rPr>
          <w:rFonts w:ascii="Times New Roman" w:hAnsi="Times New Roman" w:cs="Times New Roman"/>
          <w:b/>
          <w:sz w:val="20"/>
          <w:szCs w:val="20"/>
        </w:rPr>
        <w:t xml:space="preserve"> которые обсуждаются со всеми поставщиками являются следующие условия:</w:t>
      </w:r>
    </w:p>
    <w:p w:rsidR="002624DC" w:rsidRPr="00E06D81" w:rsidRDefault="002624DC" w:rsidP="00486C5E">
      <w:pPr>
        <w:spacing w:after="0" w:line="240" w:lineRule="auto"/>
        <w:rPr>
          <w:rFonts w:ascii="Times New Roman" w:hAnsi="Times New Roman" w:cs="Times New Roman"/>
          <w:sz w:val="20"/>
          <w:szCs w:val="20"/>
        </w:rPr>
      </w:pPr>
    </w:p>
    <w:p w:rsidR="004B0ECB" w:rsidRPr="00E06D81" w:rsidRDefault="004B0ECB" w:rsidP="004B0ECB">
      <w:pPr>
        <w:ind w:firstLine="709"/>
        <w:jc w:val="both"/>
        <w:rPr>
          <w:rFonts w:ascii="Times New Roman" w:hAnsi="Times New Roman" w:cs="Times New Roman"/>
          <w:sz w:val="20"/>
          <w:szCs w:val="20"/>
        </w:rPr>
      </w:pPr>
    </w:p>
    <w:p w:rsidR="004B0ECB" w:rsidRPr="00E06D81" w:rsidRDefault="004B0ECB" w:rsidP="004B0ECB">
      <w:pPr>
        <w:pStyle w:val="ac"/>
        <w:numPr>
          <w:ilvl w:val="0"/>
          <w:numId w:val="8"/>
        </w:numPr>
        <w:suppressAutoHyphens w:val="0"/>
        <w:ind w:left="0" w:firstLine="709"/>
        <w:jc w:val="both"/>
        <w:rPr>
          <w:b/>
        </w:rPr>
      </w:pPr>
      <w:r w:rsidRPr="00E06D81">
        <w:rPr>
          <w:b/>
        </w:rPr>
        <w:t>Общие положения</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Поставщик обязан передать в собственность Покупателя продовольственные и/или непродовольственные товары (далее – «Товар»), а Покупатель – принять и оплатить его стоимость на условиях, предусмотренных договором</w:t>
      </w:r>
      <w:r w:rsidRPr="00E06D81">
        <w:rPr>
          <w:rFonts w:ascii="Times New Roman" w:hAnsi="Times New Roman" w:cs="Times New Roman"/>
          <w:b/>
          <w:sz w:val="20"/>
          <w:szCs w:val="20"/>
        </w:rPr>
        <w:t>.</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Стороны вправе согласовать выплату Поставщиком Покупателю вознаграждения в случае приобретения Покупателем у Поставщика определенного количества Товаров, при этом размер вознаграждения не учитывается при определении цены Товара. Порядок расчета вознаграждения и его размер определяются отдельным соглашением сторон.</w:t>
      </w:r>
    </w:p>
    <w:p w:rsidR="004B0ECB" w:rsidRPr="00E06D81" w:rsidRDefault="004B0ECB" w:rsidP="004B0ECB">
      <w:pPr>
        <w:ind w:firstLine="709"/>
        <w:jc w:val="both"/>
        <w:rPr>
          <w:rFonts w:ascii="Times New Roman" w:hAnsi="Times New Roman" w:cs="Times New Roman"/>
          <w:b/>
          <w:sz w:val="20"/>
          <w:szCs w:val="20"/>
        </w:rPr>
      </w:pPr>
    </w:p>
    <w:p w:rsidR="004B0ECB" w:rsidRPr="00E06D81" w:rsidRDefault="004B0ECB" w:rsidP="004B0ECB">
      <w:pPr>
        <w:pStyle w:val="ac"/>
        <w:numPr>
          <w:ilvl w:val="0"/>
          <w:numId w:val="8"/>
        </w:numPr>
        <w:suppressAutoHyphens w:val="0"/>
        <w:ind w:left="0" w:firstLine="709"/>
        <w:jc w:val="both"/>
        <w:rPr>
          <w:b/>
        </w:rPr>
      </w:pPr>
      <w:r w:rsidRPr="00E06D81">
        <w:rPr>
          <w:b/>
        </w:rPr>
        <w:t>Порядок направления и согласования заказа товара</w:t>
      </w:r>
    </w:p>
    <w:p w:rsidR="004B0ECB" w:rsidRPr="00E06D81" w:rsidRDefault="004B0ECB" w:rsidP="004B0ECB">
      <w:pPr>
        <w:ind w:firstLine="709"/>
        <w:rPr>
          <w:rFonts w:ascii="Times New Roman" w:hAnsi="Times New Roman" w:cs="Times New Roman"/>
          <w:i/>
          <w:sz w:val="20"/>
          <w:szCs w:val="20"/>
        </w:rPr>
      </w:pPr>
      <w:r w:rsidRPr="00E06D81">
        <w:rPr>
          <w:rFonts w:ascii="Times New Roman" w:hAnsi="Times New Roman" w:cs="Times New Roman"/>
          <w:i/>
          <w:sz w:val="20"/>
          <w:szCs w:val="20"/>
        </w:rPr>
        <w:t>Направление заказа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Товар поставляется Поставщиком отдельными партиями в ассортименте, в количестве и в сроки в соответствии с заказами, сформированными Покупателем на основании подписанной Спецификации по форме, определенной в Приложении №3 к Договору (далее – «Спецификация») и являющимися неотъемлемой частью Договора (далее – «Заказ»).</w:t>
      </w:r>
    </w:p>
    <w:p w:rsidR="004B0ECB" w:rsidRPr="00E06D81" w:rsidRDefault="004B0ECB" w:rsidP="004B0ECB">
      <w:pPr>
        <w:tabs>
          <w:tab w:val="num" w:pos="426"/>
        </w:tabs>
        <w:suppressAutoHyphens/>
        <w:ind w:firstLine="709"/>
        <w:jc w:val="both"/>
        <w:rPr>
          <w:rFonts w:ascii="Times New Roman" w:hAnsi="Times New Roman" w:cs="Times New Roman"/>
          <w:sz w:val="20"/>
          <w:szCs w:val="20"/>
        </w:rPr>
      </w:pPr>
      <w:r w:rsidRPr="00E06D81">
        <w:rPr>
          <w:rFonts w:ascii="Times New Roman" w:hAnsi="Times New Roman" w:cs="Times New Roman"/>
          <w:sz w:val="20"/>
          <w:szCs w:val="20"/>
        </w:rPr>
        <w:t>Срок введения Товара в ассортиментную матрицу Покупателя и получения первого Заказа Поставщиком составляет не более 90 (девяноста) календарных дней с момента подписания сторонами договора и Спецификации. Исключение составляют случаи введения в ассортиментную матрицу и получения первого Заказа в отношении следующих категорий товаров: являющихся сезонными; вводимых в ассортиментную матрицу на короткий период времени; закупаемых с использованием электронных торговых систем (систем запроса ценовых предложений).</w:t>
      </w:r>
    </w:p>
    <w:p w:rsidR="004B0ECB" w:rsidRPr="00E06D81" w:rsidRDefault="004B0ECB" w:rsidP="004B0ECB">
      <w:pPr>
        <w:tabs>
          <w:tab w:val="num" w:pos="426"/>
        </w:tabs>
        <w:suppressAutoHyphens/>
        <w:ind w:firstLine="709"/>
        <w:jc w:val="both"/>
        <w:rPr>
          <w:rFonts w:ascii="Times New Roman" w:hAnsi="Times New Roman" w:cs="Times New Roman"/>
          <w:sz w:val="20"/>
          <w:szCs w:val="20"/>
        </w:rPr>
      </w:pPr>
      <w:r w:rsidRPr="00E06D81">
        <w:rPr>
          <w:rFonts w:ascii="Times New Roman" w:hAnsi="Times New Roman" w:cs="Times New Roman"/>
          <w:sz w:val="20"/>
          <w:szCs w:val="20"/>
        </w:rPr>
        <w:t>Уведомление о выводе Товара из ассортиментной матрицы Покупателя/прекращения поставок Поставщиком сторона направляет другой стороне не позднее, чем за 30 (тридцать) рабочих дней до даты фактического вывода/прекращения поставок. Исключение составляют случаи вывода из ассортиментной матрицы Покупателя/прекращения поставок Поставщиком в отношении следующих категорий товаров:</w:t>
      </w:r>
    </w:p>
    <w:p w:rsidR="004B0ECB" w:rsidRPr="00E06D81" w:rsidRDefault="004B0ECB" w:rsidP="004B0ECB">
      <w:pPr>
        <w:pStyle w:val="ac"/>
        <w:numPr>
          <w:ilvl w:val="0"/>
          <w:numId w:val="15"/>
        </w:numPr>
        <w:ind w:left="0" w:firstLine="709"/>
        <w:jc w:val="both"/>
      </w:pPr>
      <w:r w:rsidRPr="00E06D81">
        <w:t xml:space="preserve">являющихся сезонными; </w:t>
      </w:r>
    </w:p>
    <w:p w:rsidR="004B0ECB" w:rsidRPr="00E06D81" w:rsidRDefault="004B0ECB" w:rsidP="004B0ECB">
      <w:pPr>
        <w:pStyle w:val="ac"/>
        <w:numPr>
          <w:ilvl w:val="0"/>
          <w:numId w:val="15"/>
        </w:numPr>
        <w:ind w:left="0" w:firstLine="709"/>
        <w:jc w:val="both"/>
      </w:pPr>
      <w:r w:rsidRPr="00E06D81">
        <w:t xml:space="preserve">вводимых в ассортиментную матрицу на короткий период времени; </w:t>
      </w:r>
    </w:p>
    <w:p w:rsidR="004B0ECB" w:rsidRPr="00E06D81" w:rsidRDefault="004B0ECB" w:rsidP="004B0ECB">
      <w:pPr>
        <w:pStyle w:val="ac"/>
        <w:numPr>
          <w:ilvl w:val="0"/>
          <w:numId w:val="15"/>
        </w:numPr>
        <w:ind w:left="0" w:firstLine="709"/>
        <w:jc w:val="both"/>
      </w:pPr>
      <w:r w:rsidRPr="00E06D81">
        <w:t>закупаемых с использованием электронных торговых систем (систем запроса ценовых предложений).</w:t>
      </w:r>
    </w:p>
    <w:p w:rsidR="004B0ECB" w:rsidRPr="00E06D81" w:rsidRDefault="004B0ECB" w:rsidP="004B0ECB">
      <w:pPr>
        <w:tabs>
          <w:tab w:val="num" w:pos="426"/>
        </w:tabs>
        <w:suppressAutoHyphens/>
        <w:ind w:firstLine="709"/>
        <w:jc w:val="both"/>
        <w:rPr>
          <w:rFonts w:ascii="Times New Roman" w:hAnsi="Times New Roman" w:cs="Times New Roman"/>
          <w:sz w:val="20"/>
          <w:szCs w:val="20"/>
        </w:rPr>
      </w:pPr>
      <w:r w:rsidRPr="00E06D81">
        <w:rPr>
          <w:rFonts w:ascii="Times New Roman" w:hAnsi="Times New Roman" w:cs="Times New Roman"/>
          <w:sz w:val="20"/>
          <w:szCs w:val="20"/>
        </w:rPr>
        <w:t xml:space="preserve">В случае отсутствия постоянного Заказа Покупателем/не выполнения Заказа Поставщиком в течение 14 календарных дней, сторона по запросу другой стороны должна проинформировать её о причинах отсутствия/невыполнения Заказа. </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Все Заказы направляются Покупателем Поставщику в электронной форме не позднее чем за 1 (один) рабочий день до дня ожидаемой поставки и не позднее 17 часов по местному времени Покупателя.</w:t>
      </w:r>
    </w:p>
    <w:p w:rsidR="00BD581B" w:rsidRPr="008E73C0" w:rsidRDefault="00BD581B" w:rsidP="00BD581B">
      <w:pPr>
        <w:pStyle w:val="ac"/>
        <w:numPr>
          <w:ilvl w:val="2"/>
          <w:numId w:val="8"/>
        </w:numPr>
        <w:suppressAutoHyphens w:val="0"/>
        <w:jc w:val="both"/>
      </w:pPr>
      <w:r w:rsidRPr="008E73C0">
        <w:rPr>
          <w:bCs/>
        </w:rPr>
        <w:t xml:space="preserve">В срок не более 4-х рабочих часов с момента отправки Заказа Поставщик обязан направить Покупателю в электронной форме информацию о поставке (далее – «Информация о поставке»), которая означает полное или частичное согласование направленного Заказа или отказ от его исполнения. </w:t>
      </w:r>
      <w:r w:rsidRPr="008E73C0">
        <w:t>Поставщик обязан указать причину полного или частичного отказа от исполнения направленного Заказа.</w:t>
      </w:r>
    </w:p>
    <w:p w:rsidR="004B0ECB" w:rsidRPr="008E73C0" w:rsidRDefault="004B0ECB" w:rsidP="004B0ECB">
      <w:pPr>
        <w:tabs>
          <w:tab w:val="num" w:pos="426"/>
        </w:tabs>
        <w:suppressAutoHyphens/>
        <w:ind w:firstLine="709"/>
        <w:jc w:val="both"/>
        <w:rPr>
          <w:rFonts w:ascii="Times New Roman" w:hAnsi="Times New Roman" w:cs="Times New Roman"/>
          <w:sz w:val="20"/>
          <w:szCs w:val="20"/>
        </w:rPr>
      </w:pPr>
    </w:p>
    <w:p w:rsidR="004B0ECB" w:rsidRPr="008E73C0" w:rsidRDefault="004B0ECB" w:rsidP="004B0ECB">
      <w:pPr>
        <w:ind w:firstLine="709"/>
        <w:rPr>
          <w:rFonts w:ascii="Times New Roman" w:hAnsi="Times New Roman" w:cs="Times New Roman"/>
          <w:i/>
          <w:sz w:val="20"/>
          <w:szCs w:val="20"/>
        </w:rPr>
      </w:pPr>
      <w:r w:rsidRPr="008E73C0">
        <w:rPr>
          <w:rFonts w:ascii="Times New Roman" w:hAnsi="Times New Roman" w:cs="Times New Roman"/>
          <w:i/>
          <w:sz w:val="20"/>
          <w:szCs w:val="20"/>
        </w:rPr>
        <w:lastRenderedPageBreak/>
        <w:t>Обработка заказа</w:t>
      </w:r>
    </w:p>
    <w:p w:rsidR="00BD581B" w:rsidRPr="008E73C0" w:rsidRDefault="00BD581B" w:rsidP="00427A83">
      <w:pPr>
        <w:numPr>
          <w:ilvl w:val="1"/>
          <w:numId w:val="8"/>
        </w:numPr>
        <w:spacing w:after="0" w:line="240" w:lineRule="auto"/>
        <w:ind w:left="0" w:firstLine="709"/>
        <w:jc w:val="both"/>
        <w:rPr>
          <w:rFonts w:ascii="Times New Roman" w:hAnsi="Times New Roman" w:cs="Times New Roman"/>
          <w:sz w:val="20"/>
          <w:szCs w:val="20"/>
        </w:rPr>
      </w:pPr>
      <w:r w:rsidRPr="008E73C0">
        <w:rPr>
          <w:rFonts w:ascii="Times New Roman" w:hAnsi="Times New Roman" w:cs="Times New Roman"/>
          <w:sz w:val="20"/>
          <w:szCs w:val="20"/>
        </w:rPr>
        <w:t xml:space="preserve">Согласованный Поставщиком Заказ Покупателя является обязательным к исполнению, если он сформирован в соответствии с подписанной Спецификацией.   Если Поставщик не предоставил Покупателю электронную Информацию о поставке по Заказу в срок, установленный в пункте 2.2.1. Договора, Заказ считается принятым (согласованным) Поставщиком к исполнению </w:t>
      </w:r>
    </w:p>
    <w:p w:rsidR="004B0ECB" w:rsidRPr="00BD581B" w:rsidRDefault="004B0ECB" w:rsidP="00427A83">
      <w:pPr>
        <w:numPr>
          <w:ilvl w:val="1"/>
          <w:numId w:val="8"/>
        </w:numPr>
        <w:spacing w:after="0" w:line="240" w:lineRule="auto"/>
        <w:ind w:left="0" w:firstLine="709"/>
        <w:jc w:val="both"/>
        <w:rPr>
          <w:rFonts w:ascii="Times New Roman" w:hAnsi="Times New Roman" w:cs="Times New Roman"/>
          <w:sz w:val="20"/>
          <w:szCs w:val="20"/>
        </w:rPr>
      </w:pPr>
      <w:r w:rsidRPr="00BD581B">
        <w:rPr>
          <w:rFonts w:ascii="Times New Roman" w:hAnsi="Times New Roman" w:cs="Times New Roman"/>
          <w:sz w:val="20"/>
          <w:szCs w:val="20"/>
        </w:rPr>
        <w:t>Поставщик обязуется сверить указанную в Заказе цену Товара с ценой Спецификации. При несоответствии цены Поставщик отказывается от исполнения Заказа в части поставки Товаров с несоответствующей ценой, сообщив Покупателю о выявленном несоответствии, либо поставляет Товар по цене Заказа.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proofErr w:type="spellStart"/>
      <w:r w:rsidRPr="00E06D81">
        <w:rPr>
          <w:rFonts w:ascii="Times New Roman" w:hAnsi="Times New Roman" w:cs="Times New Roman"/>
          <w:sz w:val="20"/>
          <w:szCs w:val="20"/>
        </w:rPr>
        <w:t>Незаполнение</w:t>
      </w:r>
      <w:proofErr w:type="spellEnd"/>
      <w:r w:rsidRPr="00E06D81">
        <w:rPr>
          <w:rFonts w:ascii="Times New Roman" w:hAnsi="Times New Roman" w:cs="Times New Roman"/>
          <w:sz w:val="20"/>
          <w:szCs w:val="20"/>
        </w:rPr>
        <w:t xml:space="preserve"> Покупателем в Заказе граф/полей, не влияющих на обязанности Поставщика по поставке заказанного Товара, не является основанием для отказа Поставщика от исполнения Заказа.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Стороны вправе согласовать график формирования Заказов (с привязкой к дням недели) для каждого объекта (распределительного центра (РЦ) или магазина) в каждом регионе с учетом срока поставки Товара. Поставка Товара вне согласованного Графика поставок может быть осуществлена только с письменного разрешения Покупателя, в ином случае Покупатель вправе отказать Поставщику в приемке товара без применения к Покупателю каких-либо мер ответственности.</w:t>
      </w:r>
    </w:p>
    <w:p w:rsidR="004B0ECB" w:rsidRPr="00E06D81" w:rsidRDefault="004B0ECB" w:rsidP="004B0ECB">
      <w:pPr>
        <w:tabs>
          <w:tab w:val="num" w:pos="426"/>
        </w:tabs>
        <w:suppressAutoHyphens/>
        <w:ind w:firstLine="709"/>
        <w:jc w:val="both"/>
        <w:rPr>
          <w:rFonts w:ascii="Times New Roman" w:hAnsi="Times New Roman" w:cs="Times New Roman"/>
          <w:sz w:val="20"/>
          <w:szCs w:val="20"/>
        </w:rPr>
      </w:pPr>
    </w:p>
    <w:p w:rsidR="004B0ECB" w:rsidRPr="00E06D81" w:rsidRDefault="004B0ECB" w:rsidP="004B0ECB">
      <w:pPr>
        <w:pStyle w:val="ac"/>
        <w:numPr>
          <w:ilvl w:val="0"/>
          <w:numId w:val="8"/>
        </w:numPr>
        <w:suppressAutoHyphens w:val="0"/>
        <w:ind w:left="0" w:firstLine="709"/>
        <w:jc w:val="both"/>
        <w:rPr>
          <w:b/>
        </w:rPr>
      </w:pPr>
      <w:r w:rsidRPr="00E06D81">
        <w:rPr>
          <w:b/>
        </w:rPr>
        <w:t>Требования к качеству, упаковке и маркировке товара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Качество, маркировка и упаковка поставляемого Товара должны соответствовать требованиям законодательства Российской Федерации, Таможенного Союза, права ЕАЭС и требованиям договора.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 момент передачи товара Покупателю до истечения его срока годности должно оставаться не менее 2/3 от срока годности, установленного производителем.</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Товарно-сопроводительные документы на пищевую продукцию должны обеспечивать прослеживаемость пищевой продукции в соответствии с техническими регламентами Таможенного союза и законодательством РФ.</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Покупатель вправе осуществлять контроль качества и безопасности поставляемых/поставленных Товаров, в том числе посредством проведения лабораторных исследований в аккредитованной лаборатории или независимом испытательном центре. Результаты исследований признаются сторонами достоверными в отношении всего Товара с датой изготовления, аналогичной дате изготовления проверенного образца.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Если результатами исследования подтверждается ненадлежащее качество Товара и в случае, если факт ненадлежащего качества возник до момента его передачи Покупателю и/или по обстоятельствам, за которые отвечает Поставщик, Покупатель обязан незамедлительно направить Поставщику уведомление о факте выявленного несоответствия по электронной почте, указанной в договоре (далее – «Электронная почта»), и предоставить Поставщику копию протокола испытаний аккредитованной лаборатории или независимого испытательного центра (при его наличии).</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Если иное прямо не оговорено сторонами, Поставщик обязан поставлять Товары загруженными на поддоны или паллеты (далее – «Поддоны») евростандарта 800:1200. Исключение составляет поставка фруктов и овощей, при которой допускаются поддоны с размерами 1000:1200.</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При поставке Товара в магазин Покупателя Поставщик может упаковывать Товары в собственную тару способом, который позволяет обеспечить сохранение качества и безопасность Товаров при их загрузке, транспортировке, выгрузке и хранении. Если иное прямо не согласовано сторонами, то тара и упаковка (включая поддоны), которые Поставщик не забрал при выгрузке Товара, возврату Поставщику не подлежат.</w:t>
      </w:r>
    </w:p>
    <w:p w:rsidR="004B0ECB" w:rsidRPr="00E06D81" w:rsidRDefault="004B0ECB" w:rsidP="004B0ECB">
      <w:pPr>
        <w:ind w:left="709"/>
        <w:jc w:val="both"/>
        <w:rPr>
          <w:rFonts w:ascii="Times New Roman" w:hAnsi="Times New Roman" w:cs="Times New Roman"/>
          <w:sz w:val="20"/>
          <w:szCs w:val="20"/>
        </w:rPr>
      </w:pPr>
    </w:p>
    <w:p w:rsidR="004B0ECB" w:rsidRPr="00E06D81" w:rsidRDefault="004B0ECB" w:rsidP="004B0ECB">
      <w:pPr>
        <w:pStyle w:val="ac"/>
        <w:numPr>
          <w:ilvl w:val="0"/>
          <w:numId w:val="8"/>
        </w:numPr>
        <w:suppressAutoHyphens w:val="0"/>
        <w:ind w:left="0" w:firstLine="709"/>
        <w:jc w:val="both"/>
        <w:rPr>
          <w:b/>
        </w:rPr>
      </w:pPr>
      <w:r w:rsidRPr="00E06D81">
        <w:rPr>
          <w:b/>
        </w:rPr>
        <w:t>Цена и порядок расчетов, сверка</w:t>
      </w:r>
    </w:p>
    <w:p w:rsidR="004B0ECB" w:rsidRPr="00E06D81" w:rsidRDefault="004B0ECB" w:rsidP="004B0ECB">
      <w:pPr>
        <w:ind w:firstLine="709"/>
        <w:rPr>
          <w:rFonts w:ascii="Times New Roman" w:hAnsi="Times New Roman" w:cs="Times New Roman"/>
          <w:i/>
          <w:sz w:val="20"/>
          <w:szCs w:val="20"/>
        </w:rPr>
      </w:pPr>
      <w:r w:rsidRPr="00E06D81">
        <w:rPr>
          <w:rFonts w:ascii="Times New Roman" w:hAnsi="Times New Roman" w:cs="Times New Roman"/>
          <w:i/>
          <w:sz w:val="20"/>
          <w:szCs w:val="20"/>
        </w:rPr>
        <w:t>Общие положения</w:t>
      </w:r>
    </w:p>
    <w:p w:rsidR="004B0ECB" w:rsidRPr="00E06D81" w:rsidRDefault="004B0ECB" w:rsidP="004B0ECB">
      <w:pPr>
        <w:pStyle w:val="ac"/>
        <w:numPr>
          <w:ilvl w:val="1"/>
          <w:numId w:val="8"/>
        </w:numPr>
        <w:suppressAutoHyphens w:val="0"/>
        <w:ind w:left="0" w:firstLine="709"/>
        <w:jc w:val="both"/>
      </w:pPr>
      <w:r w:rsidRPr="00E06D81">
        <w:t>Цена Товара устанавливается в рублях и включает НДС (кроме случаев, когда Поставщик освобожден от уплаты НДС). В цене Товара учтены все затраты Поставщика, связанные с поставкой Товара Покупателю.</w:t>
      </w:r>
    </w:p>
    <w:p w:rsidR="004B0ECB" w:rsidRPr="00E06D81" w:rsidRDefault="004B0ECB" w:rsidP="004B0ECB">
      <w:pPr>
        <w:pStyle w:val="ac"/>
        <w:numPr>
          <w:ilvl w:val="1"/>
          <w:numId w:val="8"/>
        </w:numPr>
        <w:suppressAutoHyphens w:val="0"/>
        <w:ind w:left="0" w:firstLine="709"/>
        <w:jc w:val="both"/>
      </w:pPr>
      <w:r w:rsidRPr="00E06D81">
        <w:lastRenderedPageBreak/>
        <w:t>Цена Товара устанавливается путем согласования и подписания уполномоченными лицами сторон (со стороны Покупателя – лицами, уполномоченными соответствующими доверенностями) Спецификации.</w:t>
      </w:r>
    </w:p>
    <w:p w:rsidR="004B0ECB" w:rsidRPr="00E06D81" w:rsidRDefault="004B0ECB" w:rsidP="004B0ECB">
      <w:pPr>
        <w:pStyle w:val="ac"/>
        <w:numPr>
          <w:ilvl w:val="1"/>
          <w:numId w:val="8"/>
        </w:numPr>
        <w:suppressAutoHyphens w:val="0"/>
        <w:ind w:left="0" w:firstLine="709"/>
        <w:jc w:val="both"/>
      </w:pPr>
      <w:r w:rsidRPr="00E06D81">
        <w:t>Цена, предусмотренная в Заказе, соответствующая действующей Спецификации на момент направления Заказа, не может быть изменена посредством подписания товарных накладных и иных товарно-сопроводительных документов.</w:t>
      </w:r>
    </w:p>
    <w:p w:rsidR="004B0ECB" w:rsidRPr="00E06D81" w:rsidRDefault="004B0ECB" w:rsidP="004B0ECB">
      <w:pPr>
        <w:pStyle w:val="ac"/>
        <w:numPr>
          <w:ilvl w:val="1"/>
          <w:numId w:val="8"/>
        </w:numPr>
        <w:suppressAutoHyphens w:val="0"/>
        <w:ind w:left="0" w:firstLine="709"/>
        <w:jc w:val="both"/>
      </w:pPr>
      <w:r w:rsidRPr="00E06D81">
        <w:t>Приемка Товара, сопровождаемого документами, содержащими неверные сведения о цене Товара относительно цены, указанной в Заказе, не означает согласия Покупателя с новой ценой. Товар считается принятым и подлежит оплате по цене, действующей на момент направления Заказа.</w:t>
      </w:r>
    </w:p>
    <w:p w:rsidR="004B0ECB" w:rsidRPr="00E06D81" w:rsidRDefault="004B0ECB" w:rsidP="004B0ECB">
      <w:pPr>
        <w:pStyle w:val="ac"/>
        <w:numPr>
          <w:ilvl w:val="1"/>
          <w:numId w:val="8"/>
        </w:numPr>
        <w:suppressAutoHyphens w:val="0"/>
        <w:ind w:left="0" w:firstLine="709"/>
        <w:jc w:val="both"/>
      </w:pPr>
      <w:r w:rsidRPr="00E06D81">
        <w:t>В случае изменения порядка налогообложения Поставщика Поставщик обязан уведомить об этом Покупателя в течение 10 (десяти) календарных дней с момента такого изменения. Цена Товара, согласованная сторонами, подлежит уменьшению/увеличению на соответствующую сумму НДС без дополнительного согласования Сторон.</w:t>
      </w:r>
    </w:p>
    <w:p w:rsidR="004B0ECB" w:rsidRPr="00E06D81" w:rsidRDefault="004B0ECB" w:rsidP="004B0ECB">
      <w:pPr>
        <w:pStyle w:val="ac"/>
        <w:numPr>
          <w:ilvl w:val="1"/>
          <w:numId w:val="8"/>
        </w:numPr>
        <w:suppressAutoHyphens w:val="0"/>
        <w:ind w:left="0" w:firstLine="709"/>
        <w:jc w:val="both"/>
      </w:pPr>
      <w:r w:rsidRPr="00E06D81">
        <w:t>В случае уступки денежных требований, возникших в связи с поставкой непродовольственных товаров, Поставщик обязан получить предварительное письменное согласие Покупателя на такую уступку.</w:t>
      </w:r>
    </w:p>
    <w:p w:rsidR="004B0ECB" w:rsidRPr="00E06D81" w:rsidRDefault="004B0ECB" w:rsidP="004B0ECB">
      <w:pPr>
        <w:tabs>
          <w:tab w:val="left" w:pos="851"/>
          <w:tab w:val="left" w:pos="1134"/>
        </w:tabs>
        <w:ind w:firstLine="709"/>
        <w:jc w:val="both"/>
        <w:rPr>
          <w:rFonts w:ascii="Times New Roman" w:hAnsi="Times New Roman" w:cs="Times New Roman"/>
          <w:b/>
          <w:sz w:val="20"/>
          <w:szCs w:val="20"/>
        </w:rPr>
      </w:pPr>
    </w:p>
    <w:p w:rsidR="004B0ECB" w:rsidRPr="00E06D81" w:rsidRDefault="004B0ECB" w:rsidP="004B0ECB">
      <w:pPr>
        <w:ind w:firstLine="709"/>
        <w:rPr>
          <w:rFonts w:ascii="Times New Roman" w:hAnsi="Times New Roman" w:cs="Times New Roman"/>
          <w:i/>
          <w:sz w:val="20"/>
          <w:szCs w:val="20"/>
        </w:rPr>
      </w:pPr>
      <w:r w:rsidRPr="00E06D81">
        <w:rPr>
          <w:rFonts w:ascii="Times New Roman" w:hAnsi="Times New Roman" w:cs="Times New Roman"/>
          <w:i/>
          <w:sz w:val="20"/>
          <w:szCs w:val="20"/>
        </w:rPr>
        <w:t>Изменение цены</w:t>
      </w:r>
    </w:p>
    <w:p w:rsidR="004B0ECB" w:rsidRPr="00E06D81" w:rsidRDefault="004B0ECB" w:rsidP="004B0ECB">
      <w:pPr>
        <w:pStyle w:val="ac"/>
        <w:numPr>
          <w:ilvl w:val="1"/>
          <w:numId w:val="8"/>
        </w:numPr>
        <w:suppressAutoHyphens w:val="0"/>
        <w:ind w:left="0" w:firstLine="709"/>
        <w:jc w:val="both"/>
      </w:pPr>
      <w:r w:rsidRPr="00E06D81">
        <w:t>Поставщик обязан уведомить Покупателя об изменении цены Товара не менее чем за 22 (двадцать два) рабочих дня до даты ожидаемого введения в действие новых цен путем направления Покупателю подписанной Спецификации в новой редакции. Покупатель обязан рассмотреть изменение цены Товара в срок не более 15 (пятнадцати) рабочих дней с даты получения от Поставщика Спецификации с новой ценой. Если Покупатель заявит согласие с новой ценой на Товар, она считается согласованной.</w:t>
      </w:r>
    </w:p>
    <w:p w:rsidR="004B0ECB" w:rsidRPr="00E06D81" w:rsidRDefault="004B0ECB" w:rsidP="004B0ECB">
      <w:pPr>
        <w:pStyle w:val="ac"/>
        <w:numPr>
          <w:ilvl w:val="1"/>
          <w:numId w:val="8"/>
        </w:numPr>
        <w:suppressAutoHyphens w:val="0"/>
        <w:ind w:left="0" w:firstLine="709"/>
        <w:jc w:val="both"/>
      </w:pPr>
      <w:r w:rsidRPr="00E06D81">
        <w:t>Новая Спецификация подписывается сторонами не позднее, чем за 7 (семь) календарных дней до даты фактического введения в действие новых цен.</w:t>
      </w:r>
    </w:p>
    <w:p w:rsidR="004B0ECB" w:rsidRPr="00E06D81" w:rsidRDefault="004B0ECB" w:rsidP="004B0ECB">
      <w:pPr>
        <w:pStyle w:val="ac"/>
        <w:tabs>
          <w:tab w:val="left" w:pos="851"/>
          <w:tab w:val="left" w:pos="1134"/>
        </w:tabs>
        <w:ind w:left="0" w:firstLine="709"/>
        <w:jc w:val="both"/>
        <w:rPr>
          <w:b/>
        </w:rPr>
      </w:pPr>
    </w:p>
    <w:p w:rsidR="004B0ECB" w:rsidRPr="00E06D81" w:rsidRDefault="004B0ECB" w:rsidP="004B0ECB">
      <w:pPr>
        <w:ind w:firstLine="709"/>
        <w:rPr>
          <w:rFonts w:ascii="Times New Roman" w:hAnsi="Times New Roman" w:cs="Times New Roman"/>
          <w:i/>
          <w:sz w:val="20"/>
          <w:szCs w:val="20"/>
        </w:rPr>
      </w:pPr>
      <w:r w:rsidRPr="00E06D81">
        <w:rPr>
          <w:rFonts w:ascii="Times New Roman" w:hAnsi="Times New Roman" w:cs="Times New Roman"/>
          <w:i/>
          <w:sz w:val="20"/>
          <w:szCs w:val="20"/>
        </w:rPr>
        <w:t>Увеличение цены</w:t>
      </w:r>
    </w:p>
    <w:p w:rsidR="004B0ECB" w:rsidRPr="00E06D81" w:rsidRDefault="004B0ECB" w:rsidP="004B0ECB">
      <w:pPr>
        <w:pStyle w:val="ac"/>
        <w:numPr>
          <w:ilvl w:val="1"/>
          <w:numId w:val="8"/>
        </w:numPr>
        <w:suppressAutoHyphens w:val="0"/>
        <w:ind w:left="0" w:firstLine="709"/>
        <w:jc w:val="both"/>
      </w:pPr>
      <w:r w:rsidRPr="00E06D81">
        <w:t xml:space="preserve">При намерении увеличить цену Товара Поставщик обязуется направить Покупателю соответствующее предложение, содержащее обоснование причин увеличения цены, и приложить к нему Спецификацию с новой ценой. </w:t>
      </w:r>
    </w:p>
    <w:p w:rsidR="004B0ECB" w:rsidRPr="00E06D81" w:rsidRDefault="004B0ECB" w:rsidP="004B0ECB">
      <w:pPr>
        <w:pStyle w:val="ac"/>
        <w:numPr>
          <w:ilvl w:val="1"/>
          <w:numId w:val="8"/>
        </w:numPr>
        <w:suppressAutoHyphens w:val="0"/>
        <w:ind w:left="0" w:firstLine="709"/>
        <w:jc w:val="both"/>
      </w:pPr>
      <w:r w:rsidRPr="00E06D81">
        <w:t>Поставщик вправе прекратить поставки Товара, изменение цены которого предлагалось и не было согласовано Покупателем. Прекращение поставок в этом случае не влечет применения к Поставщику каких-либо мер ответственности.</w:t>
      </w:r>
    </w:p>
    <w:p w:rsidR="004B0ECB" w:rsidRPr="00E06D81" w:rsidRDefault="004B0ECB" w:rsidP="004B0ECB">
      <w:pPr>
        <w:pStyle w:val="ac"/>
        <w:tabs>
          <w:tab w:val="left" w:pos="851"/>
          <w:tab w:val="left" w:pos="1134"/>
        </w:tabs>
        <w:ind w:left="0" w:firstLine="709"/>
        <w:jc w:val="both"/>
      </w:pPr>
      <w:r w:rsidRPr="00E06D81">
        <w:t>При поставке Товара в отсутствие согласия Покупателя на увеличение</w:t>
      </w:r>
      <w:r w:rsidRPr="00E06D81">
        <w:rPr>
          <w:spacing w:val="-8"/>
        </w:rPr>
        <w:t xml:space="preserve"> цены</w:t>
      </w:r>
      <w:r w:rsidRPr="00E06D81">
        <w:t>, такой Товар считается поставленным по ранее согласованной цене, в том числе и в случае его приемки и оплаты Покупателем по документам, в которых Поставщиком указана измененная цена.</w:t>
      </w:r>
    </w:p>
    <w:p w:rsidR="004B0ECB" w:rsidRPr="00E06D81" w:rsidRDefault="004B0ECB" w:rsidP="004B0ECB">
      <w:pPr>
        <w:tabs>
          <w:tab w:val="left" w:pos="851"/>
          <w:tab w:val="left" w:pos="1134"/>
        </w:tabs>
        <w:ind w:firstLine="709"/>
        <w:jc w:val="both"/>
        <w:rPr>
          <w:rFonts w:ascii="Times New Roman" w:hAnsi="Times New Roman" w:cs="Times New Roman"/>
          <w:b/>
          <w:sz w:val="20"/>
          <w:szCs w:val="20"/>
        </w:rPr>
      </w:pPr>
    </w:p>
    <w:p w:rsidR="004B0ECB" w:rsidRPr="00E06D81" w:rsidRDefault="004B0ECB" w:rsidP="004B0ECB">
      <w:pPr>
        <w:ind w:firstLine="709"/>
        <w:rPr>
          <w:rFonts w:ascii="Times New Roman" w:hAnsi="Times New Roman" w:cs="Times New Roman"/>
          <w:i/>
          <w:sz w:val="20"/>
          <w:szCs w:val="20"/>
        </w:rPr>
      </w:pPr>
      <w:r w:rsidRPr="00E06D81">
        <w:rPr>
          <w:rFonts w:ascii="Times New Roman" w:hAnsi="Times New Roman" w:cs="Times New Roman"/>
          <w:i/>
          <w:sz w:val="20"/>
          <w:szCs w:val="20"/>
        </w:rPr>
        <w:t>Снижение цены</w:t>
      </w:r>
    </w:p>
    <w:p w:rsidR="004B0ECB" w:rsidRPr="00E06D81" w:rsidRDefault="004B0ECB" w:rsidP="004B0ECB">
      <w:pPr>
        <w:pStyle w:val="ac"/>
        <w:numPr>
          <w:ilvl w:val="1"/>
          <w:numId w:val="8"/>
        </w:numPr>
        <w:suppressAutoHyphens w:val="0"/>
        <w:ind w:left="0" w:firstLine="709"/>
        <w:jc w:val="both"/>
      </w:pPr>
      <w:r w:rsidRPr="00E06D81">
        <w:t>Поставщик вправе предоставить Покупателю скидку с цены Товара, снижающую цену Товара, указанную в Спецификации.</w:t>
      </w:r>
    </w:p>
    <w:p w:rsidR="004B0ECB" w:rsidRPr="00E06D81" w:rsidRDefault="004B0ECB" w:rsidP="004B0ECB">
      <w:pPr>
        <w:pStyle w:val="ac"/>
        <w:tabs>
          <w:tab w:val="left" w:pos="851"/>
          <w:tab w:val="left" w:pos="1134"/>
        </w:tabs>
        <w:ind w:left="0" w:firstLine="709"/>
        <w:jc w:val="both"/>
      </w:pPr>
    </w:p>
    <w:p w:rsidR="004B0ECB" w:rsidRPr="00E06D81" w:rsidRDefault="004B0ECB" w:rsidP="004B0ECB">
      <w:pPr>
        <w:ind w:firstLine="709"/>
        <w:rPr>
          <w:rFonts w:ascii="Times New Roman" w:hAnsi="Times New Roman" w:cs="Times New Roman"/>
          <w:i/>
          <w:sz w:val="20"/>
          <w:szCs w:val="20"/>
        </w:rPr>
      </w:pPr>
      <w:r w:rsidRPr="00E06D81">
        <w:rPr>
          <w:rFonts w:ascii="Times New Roman" w:hAnsi="Times New Roman" w:cs="Times New Roman"/>
          <w:i/>
          <w:sz w:val="20"/>
          <w:szCs w:val="20"/>
        </w:rPr>
        <w:t>Порядок расчетов</w:t>
      </w:r>
    </w:p>
    <w:p w:rsidR="004B0ECB" w:rsidRPr="00E06D81" w:rsidRDefault="004B0ECB" w:rsidP="004B0ECB">
      <w:pPr>
        <w:pStyle w:val="ac"/>
        <w:numPr>
          <w:ilvl w:val="1"/>
          <w:numId w:val="8"/>
        </w:numPr>
        <w:suppressAutoHyphens w:val="0"/>
        <w:ind w:left="0" w:firstLine="709"/>
        <w:jc w:val="both"/>
      </w:pPr>
      <w:r w:rsidRPr="00E06D81">
        <w:t>Оплата Товара производится по действующей на момент направления Заказа цене в сроки, предусмотренные в Приложении №2 к Договору, исчисляемые после фактического получения Покупателем Товара.</w:t>
      </w:r>
    </w:p>
    <w:p w:rsidR="004B0ECB" w:rsidRPr="00E06D81" w:rsidRDefault="004B0ECB" w:rsidP="004B0ECB">
      <w:pPr>
        <w:pStyle w:val="ac"/>
        <w:numPr>
          <w:ilvl w:val="1"/>
          <w:numId w:val="8"/>
        </w:numPr>
        <w:suppressAutoHyphens w:val="0"/>
        <w:ind w:left="0" w:firstLine="709"/>
        <w:jc w:val="both"/>
      </w:pPr>
      <w:r w:rsidRPr="00E06D81">
        <w:t>Датой исполнения Покупателем своих обязательств по оплате Товара считается дата списания денежных средств с расчетного счета Покупателя. При этом Стороны признают, что до момента оплаты Товара Покупателем, Товар не находится в залоге у Поставщика (п. 5 ст. 488 Гражданского кодекса РФ).</w:t>
      </w:r>
    </w:p>
    <w:p w:rsidR="004B0ECB" w:rsidRPr="00E06D81" w:rsidRDefault="004B0ECB" w:rsidP="004B0ECB">
      <w:pPr>
        <w:pStyle w:val="ac"/>
        <w:numPr>
          <w:ilvl w:val="1"/>
          <w:numId w:val="8"/>
        </w:numPr>
        <w:tabs>
          <w:tab w:val="left" w:pos="0"/>
        </w:tabs>
        <w:suppressAutoHyphens w:val="0"/>
        <w:ind w:left="0" w:firstLine="709"/>
        <w:jc w:val="both"/>
        <w:rPr>
          <w:b/>
        </w:rPr>
      </w:pPr>
      <w:r w:rsidRPr="00E06D81">
        <w:lastRenderedPageBreak/>
        <w:t>Поставщик выставляет Покупателю УПД на основании цен, действующих на момент направления Заказа Поставщику и в соответствии с количеством Товара, фактически принятым Покупателем. При этом УПД должен составляться отдельно для каждой ТН, ТН/Товарно-транспортной накладной (далее – «ТТН») (в случае поставки алкогольной продукции) с указанием номера товарно-сопроводительных документов и Заказа.</w:t>
      </w:r>
      <w:r w:rsidRPr="00E06D81">
        <w:rPr>
          <w:b/>
        </w:rPr>
        <w:t xml:space="preserve"> </w:t>
      </w:r>
      <w:r w:rsidRPr="00E06D81">
        <w:t>В графе «грузополучатель и его адрес» Поставщик обязан указать наименование Покупателя/Получателя и фактический адрес подразделения (Магазин/РЦ) Покупателя/Получателя.</w:t>
      </w:r>
    </w:p>
    <w:p w:rsidR="004B0ECB" w:rsidRPr="00E06D81" w:rsidRDefault="004B0ECB" w:rsidP="004B0ECB">
      <w:pPr>
        <w:pStyle w:val="ac"/>
        <w:numPr>
          <w:ilvl w:val="1"/>
          <w:numId w:val="8"/>
        </w:numPr>
        <w:suppressAutoHyphens w:val="0"/>
        <w:ind w:left="0" w:firstLine="709"/>
        <w:jc w:val="both"/>
      </w:pPr>
      <w:r w:rsidRPr="00E06D81">
        <w:t>Поставщик, обязан направить Покупателю УПД через систему электронного документооборота.</w:t>
      </w:r>
    </w:p>
    <w:p w:rsidR="004B0ECB" w:rsidRPr="00E06D81" w:rsidRDefault="004B0ECB" w:rsidP="004B0ECB">
      <w:pPr>
        <w:pStyle w:val="ac"/>
        <w:ind w:left="0" w:firstLine="709"/>
        <w:jc w:val="both"/>
      </w:pPr>
      <w:r w:rsidRPr="00E06D81">
        <w:t xml:space="preserve"> Покупатель вправе направить Поставщику требование о предоставлении корректных УПД по адресу электронной почты, указанному в договоре, либо через систему ЭДО. </w:t>
      </w:r>
      <w:r w:rsidRPr="00E06D81" w:rsidDel="00090930">
        <w:t xml:space="preserve">В случае </w:t>
      </w:r>
      <w:r w:rsidRPr="00E06D81">
        <w:t>несогласия Поставщика с</w:t>
      </w:r>
      <w:r w:rsidRPr="00E06D81" w:rsidDel="00090930">
        <w:t xml:space="preserve"> требовани</w:t>
      </w:r>
      <w:r w:rsidRPr="00E06D81">
        <w:t>ем</w:t>
      </w:r>
      <w:r w:rsidRPr="00E06D81" w:rsidDel="00090930">
        <w:t xml:space="preserve"> Покупателя, Поставщик обязан в течение 3 </w:t>
      </w:r>
      <w:r w:rsidRPr="00E06D81">
        <w:t xml:space="preserve">(трёх) </w:t>
      </w:r>
      <w:r w:rsidRPr="00E06D81" w:rsidDel="00090930">
        <w:t xml:space="preserve">рабочих дней с момента получения </w:t>
      </w:r>
      <w:r w:rsidRPr="00E06D81">
        <w:t>таких</w:t>
      </w:r>
      <w:r w:rsidRPr="00E06D81" w:rsidDel="00090930">
        <w:t xml:space="preserve"> требований направить ему мотивированный отказ. В случае несоблюдения Поставщиком указанного срока, требование Покупателя о корректировке документов признается обоснованным</w:t>
      </w:r>
      <w:r w:rsidRPr="00E06D81">
        <w:t>.</w:t>
      </w:r>
    </w:p>
    <w:p w:rsidR="004B0ECB" w:rsidRPr="00E06D81" w:rsidRDefault="004B0ECB" w:rsidP="004B0ECB">
      <w:pPr>
        <w:ind w:firstLine="709"/>
        <w:rPr>
          <w:rFonts w:ascii="Times New Roman" w:hAnsi="Times New Roman" w:cs="Times New Roman"/>
          <w:sz w:val="20"/>
          <w:szCs w:val="20"/>
        </w:rPr>
      </w:pPr>
    </w:p>
    <w:p w:rsidR="004B0ECB" w:rsidRPr="00E06D81" w:rsidRDefault="004B0ECB" w:rsidP="004B0ECB">
      <w:pPr>
        <w:ind w:firstLine="709"/>
        <w:rPr>
          <w:rFonts w:ascii="Times New Roman" w:hAnsi="Times New Roman" w:cs="Times New Roman"/>
          <w:i/>
          <w:sz w:val="20"/>
          <w:szCs w:val="20"/>
        </w:rPr>
      </w:pPr>
      <w:r w:rsidRPr="00E06D81">
        <w:rPr>
          <w:rFonts w:ascii="Times New Roman" w:hAnsi="Times New Roman" w:cs="Times New Roman"/>
          <w:i/>
          <w:sz w:val="20"/>
          <w:szCs w:val="20"/>
        </w:rPr>
        <w:t>Сверка</w:t>
      </w:r>
    </w:p>
    <w:p w:rsidR="004B0ECB" w:rsidRPr="00E06D81" w:rsidRDefault="004B0ECB" w:rsidP="004B0ECB">
      <w:pPr>
        <w:pStyle w:val="ac"/>
        <w:numPr>
          <w:ilvl w:val="1"/>
          <w:numId w:val="8"/>
        </w:numPr>
        <w:ind w:left="0" w:firstLine="709"/>
        <w:jc w:val="both"/>
      </w:pPr>
      <w:r w:rsidRPr="00E06D81">
        <w:t>Стороны обязаны производить сверку взаимных расчетов с оформлением акта сверки еже</w:t>
      </w:r>
      <w:r w:rsidR="00BD581B">
        <w:t>квартально</w:t>
      </w:r>
      <w:r w:rsidRPr="00E06D81">
        <w:t xml:space="preserve">. </w:t>
      </w:r>
    </w:p>
    <w:p w:rsidR="004B0ECB" w:rsidRPr="00E06D81" w:rsidRDefault="004B0ECB" w:rsidP="004B0ECB">
      <w:pPr>
        <w:pStyle w:val="ac"/>
        <w:numPr>
          <w:ilvl w:val="1"/>
          <w:numId w:val="8"/>
        </w:numPr>
        <w:ind w:left="0" w:firstLine="709"/>
        <w:jc w:val="both"/>
      </w:pPr>
      <w:r w:rsidRPr="00E06D81">
        <w:t xml:space="preserve">Порядок осуществления сверок:  </w:t>
      </w:r>
    </w:p>
    <w:p w:rsidR="00BD581B" w:rsidRDefault="00BD581B" w:rsidP="00BD581B">
      <w:pPr>
        <w:pStyle w:val="ac"/>
        <w:ind w:firstLine="709"/>
        <w:jc w:val="both"/>
      </w:pPr>
      <w:r>
        <w:t>•</w:t>
      </w:r>
      <w:r>
        <w:tab/>
        <w:t>по 15 (пятнадцатое) число каждого квартала включительно, Покупатель направляет Поставщику на его электронную почту версию акта сверки за отчетный квартал. Поставщик в течение 5 (пяти) календарных дней с момента получения акта сверки обязан осуществить сверку всех указанных в акте операций и подписать акт сверки или представить мотивированные и документально подтвержденные возражения (с приложением первичных документов) в части операций, которые отражены в акте, по мнению Поставщика, неверно;</w:t>
      </w:r>
    </w:p>
    <w:p w:rsidR="00BD581B" w:rsidRDefault="00BD581B" w:rsidP="00BD581B">
      <w:pPr>
        <w:pStyle w:val="ac"/>
        <w:ind w:firstLine="709"/>
        <w:jc w:val="both"/>
      </w:pPr>
      <w:r>
        <w:t>•</w:t>
      </w:r>
      <w:r>
        <w:tab/>
        <w:t>в случае отсутствия возражений со стороны Поставщика по акту сверки в течение срока, установленного в настоящем пункте, акт сверки считается принятым Поставщиком в редакции Покупателя и подписывается Покупателем в одностороннем порядке.</w:t>
      </w:r>
    </w:p>
    <w:p w:rsidR="00BD581B" w:rsidRDefault="00BD581B" w:rsidP="00BD581B">
      <w:pPr>
        <w:pStyle w:val="ac"/>
        <w:ind w:firstLine="709"/>
        <w:jc w:val="both"/>
      </w:pPr>
    </w:p>
    <w:p w:rsidR="00BD581B" w:rsidRDefault="00BD581B" w:rsidP="00BD581B">
      <w:pPr>
        <w:pStyle w:val="ac"/>
        <w:ind w:firstLine="709"/>
        <w:jc w:val="both"/>
      </w:pPr>
      <w:r>
        <w:t xml:space="preserve">                   Возникшие разногласия стороны обязуются разрешить в срок, не превышающий 14 календарных дней   с момента получения Поставщиком акта сверки за отчетный квартал от Покупателя.</w:t>
      </w:r>
    </w:p>
    <w:p w:rsidR="004B0ECB" w:rsidRPr="00E06D81" w:rsidRDefault="00BD581B" w:rsidP="00BD581B">
      <w:pPr>
        <w:pStyle w:val="ac"/>
        <w:ind w:left="0" w:firstLine="709"/>
        <w:jc w:val="both"/>
      </w:pPr>
      <w:r>
        <w:t xml:space="preserve">         </w:t>
      </w:r>
    </w:p>
    <w:p w:rsidR="004B0ECB" w:rsidRPr="00E06D81" w:rsidRDefault="004B0ECB" w:rsidP="004B0ECB">
      <w:pPr>
        <w:pStyle w:val="ac"/>
        <w:ind w:left="0" w:firstLine="709"/>
        <w:jc w:val="both"/>
      </w:pPr>
    </w:p>
    <w:p w:rsidR="004B0ECB" w:rsidRPr="00E06D81" w:rsidRDefault="004B0ECB" w:rsidP="004B0ECB">
      <w:pPr>
        <w:pStyle w:val="ac"/>
        <w:numPr>
          <w:ilvl w:val="0"/>
          <w:numId w:val="8"/>
        </w:numPr>
        <w:suppressAutoHyphens w:val="0"/>
        <w:ind w:left="0" w:firstLine="709"/>
        <w:jc w:val="both"/>
        <w:rPr>
          <w:b/>
        </w:rPr>
      </w:pPr>
      <w:r w:rsidRPr="00E06D81">
        <w:rPr>
          <w:b/>
        </w:rPr>
        <w:t>Переход права собственности</w:t>
      </w:r>
    </w:p>
    <w:p w:rsidR="004B0ECB" w:rsidRPr="00E06D81" w:rsidRDefault="004B0ECB" w:rsidP="004B0ECB">
      <w:pPr>
        <w:ind w:firstLine="709"/>
        <w:rPr>
          <w:rFonts w:ascii="Times New Roman" w:hAnsi="Times New Roman" w:cs="Times New Roman"/>
          <w:i/>
          <w:sz w:val="20"/>
          <w:szCs w:val="20"/>
        </w:rPr>
      </w:pPr>
      <w:r w:rsidRPr="00E06D81">
        <w:rPr>
          <w:rFonts w:ascii="Times New Roman" w:hAnsi="Times New Roman" w:cs="Times New Roman"/>
          <w:i/>
          <w:sz w:val="20"/>
          <w:szCs w:val="20"/>
        </w:rPr>
        <w:t>Общие условия поставки и приемки товара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Право собственности на Товар и риск случайной гибели или повреждения Товара переходит к Покупателю с даты фактической передачи ему Товара (далее – «Дата поставки») на складе Покупателя либо в торговой точке Покупателя. Датой поставки является дата подписания уполномоченными представителями сторон Акта приема-передачи фактического количества (далее – «АПП») на бумажном носителе или посредством ЭДО.</w:t>
      </w:r>
    </w:p>
    <w:p w:rsidR="004B0ECB" w:rsidRPr="00E06D81" w:rsidRDefault="004B0ECB" w:rsidP="00E06D81">
      <w:pPr>
        <w:ind w:firstLine="709"/>
        <w:jc w:val="both"/>
        <w:rPr>
          <w:rFonts w:ascii="Times New Roman" w:hAnsi="Times New Roman" w:cs="Times New Roman"/>
          <w:sz w:val="20"/>
          <w:szCs w:val="20"/>
        </w:rPr>
      </w:pPr>
      <w:r w:rsidRPr="00E06D81">
        <w:rPr>
          <w:rFonts w:ascii="Times New Roman" w:hAnsi="Times New Roman" w:cs="Times New Roman"/>
          <w:sz w:val="20"/>
          <w:szCs w:val="20"/>
        </w:rPr>
        <w:t>В случае, если подписание сторонами АПП происходит посредством ЭДО, то датой перехода права собственности и риска случайной гибели или повреждения Товара будет считаться дата отправки АПП Покупателем Поставщику по ЭДО. Стороны пришли к соглашению, что в случае, когда АПП не будет подписан Поставщиком в течение 1 (одного) рабочего дня в системе ЭДО, АПП считается принятым в одностороннем порядке, при этом АПП признается надлежаще оформленным и принимается Поставщиком как доказательство передачи Товара Покупателю.</w:t>
      </w:r>
    </w:p>
    <w:p w:rsidR="004B0ECB" w:rsidRPr="00E06D81" w:rsidRDefault="004B0ECB" w:rsidP="004B0ECB">
      <w:pPr>
        <w:ind w:firstLine="709"/>
        <w:rPr>
          <w:rFonts w:ascii="Times New Roman" w:hAnsi="Times New Roman" w:cs="Times New Roman"/>
          <w:i/>
          <w:sz w:val="20"/>
          <w:szCs w:val="20"/>
        </w:rPr>
      </w:pPr>
      <w:r w:rsidRPr="00E06D81">
        <w:rPr>
          <w:rFonts w:ascii="Times New Roman" w:hAnsi="Times New Roman" w:cs="Times New Roman"/>
          <w:i/>
          <w:sz w:val="20"/>
          <w:szCs w:val="20"/>
        </w:rPr>
        <w:t>Поставка и приемка товара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 xml:space="preserve">Порядок поставки, приемки Товара, а также требования к его транспортировке установлены в Приложении № 1 к Договору (далее – «Порядок поставки и приемки Товара»). </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lastRenderedPageBreak/>
        <w:t>Доставка товара Покупателю осуществляется одним из следующих способов:</w:t>
      </w:r>
    </w:p>
    <w:p w:rsidR="004B0ECB" w:rsidRPr="00E06D81" w:rsidRDefault="004B0ECB" w:rsidP="004B0ECB">
      <w:pPr>
        <w:pStyle w:val="ac"/>
        <w:numPr>
          <w:ilvl w:val="0"/>
          <w:numId w:val="12"/>
        </w:numPr>
        <w:ind w:left="0" w:firstLine="709"/>
        <w:jc w:val="both"/>
        <w:rPr>
          <w:b/>
        </w:rPr>
      </w:pPr>
      <w:r w:rsidRPr="00E06D81">
        <w:t>силами и за счёт Поставщика в магазины Покупателя, указанные в Заказе;</w:t>
      </w:r>
    </w:p>
    <w:p w:rsidR="004B0ECB" w:rsidRPr="00E06D81" w:rsidRDefault="004B0ECB" w:rsidP="004B0ECB">
      <w:pPr>
        <w:pStyle w:val="ac"/>
        <w:numPr>
          <w:ilvl w:val="0"/>
          <w:numId w:val="12"/>
        </w:numPr>
        <w:ind w:left="0" w:firstLine="709"/>
        <w:jc w:val="both"/>
        <w:rPr>
          <w:b/>
        </w:rPr>
      </w:pPr>
      <w:r w:rsidRPr="00E06D81">
        <w:t>силами и за счёт Поставщика в распределительные центры Покупателя, адреса которых определены в Приложении №1 к договору;</w:t>
      </w:r>
    </w:p>
    <w:p w:rsidR="004B0ECB" w:rsidRPr="00E06D81" w:rsidRDefault="004B0ECB" w:rsidP="004B0ECB">
      <w:pPr>
        <w:pStyle w:val="ac"/>
        <w:numPr>
          <w:ilvl w:val="0"/>
          <w:numId w:val="12"/>
        </w:numPr>
        <w:ind w:left="0" w:firstLine="709"/>
        <w:jc w:val="both"/>
        <w:rPr>
          <w:b/>
        </w:rPr>
      </w:pPr>
      <w:r w:rsidRPr="00E06D81">
        <w:t>силами и за счёт Поставщика до указанного Покупателем в Заказе перевозчика;</w:t>
      </w:r>
    </w:p>
    <w:p w:rsidR="004B0ECB" w:rsidRPr="00E06D81" w:rsidRDefault="004B0ECB" w:rsidP="004B0ECB">
      <w:pPr>
        <w:pStyle w:val="ac"/>
        <w:numPr>
          <w:ilvl w:val="0"/>
          <w:numId w:val="12"/>
        </w:numPr>
        <w:ind w:left="0" w:firstLine="709"/>
        <w:jc w:val="both"/>
        <w:rPr>
          <w:b/>
        </w:rPr>
      </w:pPr>
      <w:r w:rsidRPr="00E06D81">
        <w:t>самовывозом со склада Поставщика силами и за счёт Покупателя.</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Поставщик обязан не позднее, чем в момент отгрузки Товара со своего склада, сформировать электронное Уведомление об отгрузке и направить Покупателю до прибытия автотранспорта Поставщика в магазин или в РЦ Покупателя. В случае не направления Поставщиком электронного уведомления об отгрузке, Покупатель вправе отказать в приемке товара.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Поставщик обязан обеспечить в момент приемки Товара присутствие своего уполномоченного представителя (в том числе в случае осуществления доставки товара через транспортную компанию, привлеченную Поставщиком), который будет вправе подписывать от имени Поставщика АПП, документы о расхождениях по количеству и качеству (Акты о выявленных недостатках и т. д.). Поставщик подтверждает, что в случае отсутствия доверенности полномочия представителя Поставщика на подписание АПП и документов о расхождениях по количеству и качеству следуют из обстановки. Представитель Поставщика обязан разборчиво указать в подписываемых документах свои наименование должности, фамилию и инициалы.</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Поставщик считается исполнившим свое обязательство по поставке, если он осуществил передачу товара:</w:t>
      </w:r>
    </w:p>
    <w:p w:rsidR="004B0ECB" w:rsidRPr="00E06D81" w:rsidRDefault="004B0ECB" w:rsidP="004B0ECB">
      <w:pPr>
        <w:pStyle w:val="ac"/>
        <w:numPr>
          <w:ilvl w:val="0"/>
          <w:numId w:val="9"/>
        </w:numPr>
        <w:suppressAutoHyphens w:val="0"/>
        <w:ind w:left="1418" w:hanging="709"/>
        <w:contextualSpacing w:val="0"/>
        <w:jc w:val="both"/>
      </w:pPr>
      <w:r w:rsidRPr="00E06D81">
        <w:t>в согласованные с Покупателем дату и время;</w:t>
      </w:r>
    </w:p>
    <w:p w:rsidR="004B0ECB" w:rsidRPr="00E06D81" w:rsidRDefault="004B0ECB" w:rsidP="004B0ECB">
      <w:pPr>
        <w:pStyle w:val="ac"/>
        <w:numPr>
          <w:ilvl w:val="0"/>
          <w:numId w:val="9"/>
        </w:numPr>
        <w:suppressAutoHyphens w:val="0"/>
        <w:ind w:left="1418" w:hanging="709"/>
        <w:contextualSpacing w:val="0"/>
        <w:jc w:val="both"/>
      </w:pPr>
      <w:r w:rsidRPr="00E06D81">
        <w:t xml:space="preserve">по указанному в Заказе адресу и надлежащему грузополучателю; </w:t>
      </w:r>
    </w:p>
    <w:p w:rsidR="004B0ECB" w:rsidRPr="00E06D81" w:rsidRDefault="004B0ECB" w:rsidP="004B0ECB">
      <w:pPr>
        <w:pStyle w:val="ac"/>
        <w:numPr>
          <w:ilvl w:val="0"/>
          <w:numId w:val="9"/>
        </w:numPr>
        <w:suppressAutoHyphens w:val="0"/>
        <w:ind w:left="1418" w:hanging="709"/>
        <w:contextualSpacing w:val="0"/>
        <w:jc w:val="both"/>
      </w:pPr>
      <w:r w:rsidRPr="00E06D81">
        <w:t>в ассортименте и количестве согласно Заказу;</w:t>
      </w:r>
    </w:p>
    <w:p w:rsidR="004B0ECB" w:rsidRPr="00E06D81" w:rsidRDefault="004B0ECB" w:rsidP="004B0ECB">
      <w:pPr>
        <w:pStyle w:val="ac"/>
        <w:numPr>
          <w:ilvl w:val="0"/>
          <w:numId w:val="9"/>
        </w:numPr>
        <w:suppressAutoHyphens w:val="0"/>
        <w:ind w:left="1418" w:hanging="709"/>
        <w:contextualSpacing w:val="0"/>
        <w:jc w:val="both"/>
      </w:pPr>
      <w:r w:rsidRPr="00E06D81">
        <w:t>по ценам, согласованным сторонами в Заказе;</w:t>
      </w:r>
    </w:p>
    <w:p w:rsidR="004B0ECB" w:rsidRPr="00E06D81" w:rsidRDefault="004B0ECB" w:rsidP="004B0ECB">
      <w:pPr>
        <w:pStyle w:val="ac"/>
        <w:numPr>
          <w:ilvl w:val="0"/>
          <w:numId w:val="9"/>
        </w:numPr>
        <w:suppressAutoHyphens w:val="0"/>
        <w:ind w:left="1418" w:hanging="709"/>
        <w:contextualSpacing w:val="0"/>
        <w:jc w:val="both"/>
      </w:pPr>
      <w:r w:rsidRPr="00E06D81">
        <w:t>с полным пакетом корректно оформленных товарно-сопроводительных документов, предусмотренных договором;</w:t>
      </w:r>
    </w:p>
    <w:p w:rsidR="004B0ECB" w:rsidRPr="00E06D81" w:rsidRDefault="004B0ECB" w:rsidP="004B0ECB">
      <w:pPr>
        <w:pStyle w:val="ac"/>
        <w:ind w:left="0" w:firstLine="709"/>
        <w:jc w:val="both"/>
      </w:pPr>
      <w:r w:rsidRPr="00E06D81">
        <w:t>а Покупатель принял соответствующее количество Товара, и Сторонами подписаны АПП и ТН на бумажных носителях или посредством ЭДО (если иное не предусмотрено договором), и при необходимости подписаны документы о расхождениях по количеству и качеству.</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Покупатель обязан направить Поставщику электронное Уведомление о приемке товара, которое подтверждает факт приемки Товара Покупателем. Электронное Уведомление о приемке товара создается Покупателем на основе подписанного сторонами АПП на бумажном носителе или подписанного посредством ЭДО и отправляется Поставщику в момент сохранения АПП в электронной учетной системе Покупателя.</w:t>
      </w:r>
    </w:p>
    <w:p w:rsidR="004B0ECB" w:rsidRPr="00E06D81" w:rsidRDefault="004B0ECB" w:rsidP="004B0ECB">
      <w:pPr>
        <w:pStyle w:val="ac"/>
        <w:ind w:left="0" w:firstLine="709"/>
        <w:jc w:val="both"/>
      </w:pPr>
    </w:p>
    <w:p w:rsidR="004B0ECB" w:rsidRPr="00E06D81" w:rsidRDefault="004B0ECB" w:rsidP="004B0ECB">
      <w:pPr>
        <w:pStyle w:val="ac"/>
        <w:numPr>
          <w:ilvl w:val="0"/>
          <w:numId w:val="8"/>
        </w:numPr>
        <w:suppressAutoHyphens w:val="0"/>
        <w:ind w:left="0" w:firstLine="709"/>
        <w:jc w:val="both"/>
        <w:rPr>
          <w:b/>
        </w:rPr>
      </w:pPr>
      <w:r w:rsidRPr="00E06D81">
        <w:rPr>
          <w:b/>
        </w:rPr>
        <w:t>Общие положения об ответственности сторон, последствия обнаружения недостатков товара</w:t>
      </w:r>
    </w:p>
    <w:p w:rsidR="004B0ECB" w:rsidRPr="00E06D81" w:rsidRDefault="004B0ECB" w:rsidP="004B0ECB">
      <w:pPr>
        <w:ind w:firstLine="709"/>
        <w:rPr>
          <w:rFonts w:ascii="Times New Roman" w:hAnsi="Times New Roman" w:cs="Times New Roman"/>
          <w:i/>
          <w:sz w:val="20"/>
          <w:szCs w:val="20"/>
        </w:rPr>
      </w:pPr>
      <w:r w:rsidRPr="00E06D81">
        <w:rPr>
          <w:rFonts w:ascii="Times New Roman" w:hAnsi="Times New Roman" w:cs="Times New Roman"/>
          <w:i/>
          <w:sz w:val="20"/>
          <w:szCs w:val="20"/>
        </w:rPr>
        <w:t>Ответственность сторон</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За ненадлежащее исполнение обязательств стороны несут ответственность в размере и на условиях, предусмотренных договором.</w:t>
      </w:r>
    </w:p>
    <w:p w:rsidR="004B0ECB" w:rsidRPr="00E06D81" w:rsidRDefault="004B0ECB" w:rsidP="004B0ECB">
      <w:pPr>
        <w:tabs>
          <w:tab w:val="left" w:pos="993"/>
        </w:tabs>
        <w:ind w:firstLine="709"/>
        <w:jc w:val="both"/>
        <w:rPr>
          <w:rFonts w:ascii="Times New Roman" w:hAnsi="Times New Roman" w:cs="Times New Roman"/>
          <w:sz w:val="20"/>
          <w:szCs w:val="20"/>
        </w:rPr>
      </w:pPr>
      <w:r w:rsidRPr="00E06D81">
        <w:rPr>
          <w:rFonts w:ascii="Times New Roman" w:hAnsi="Times New Roman" w:cs="Times New Roman"/>
          <w:sz w:val="20"/>
          <w:szCs w:val="20"/>
        </w:rPr>
        <w:t xml:space="preserve">Покупатель при выявлении фактов нарушения Поставщиком условий </w:t>
      </w:r>
      <w:r w:rsidRPr="00E06D81">
        <w:rPr>
          <w:rFonts w:ascii="Times New Roman" w:hAnsi="Times New Roman" w:cs="Times New Roman"/>
          <w:caps/>
          <w:sz w:val="20"/>
          <w:szCs w:val="20"/>
        </w:rPr>
        <w:t>д</w:t>
      </w:r>
      <w:r w:rsidRPr="00E06D81">
        <w:rPr>
          <w:rFonts w:ascii="Times New Roman" w:hAnsi="Times New Roman" w:cs="Times New Roman"/>
          <w:sz w:val="20"/>
          <w:szCs w:val="20"/>
        </w:rPr>
        <w:t xml:space="preserve">оговора вправе направить Поставщику претензию о начислении неустойки (далее – Претензия), а также акт расчета суммы неустойки. Претензия будет считаться направленной надлежащим образом, если она отправлено Поставщику любым из способов, предусмотренных п. 7.7. договора. </w:t>
      </w:r>
    </w:p>
    <w:p w:rsidR="004B0ECB" w:rsidRPr="00E06D81" w:rsidRDefault="004B0ECB" w:rsidP="004B0ECB">
      <w:pPr>
        <w:tabs>
          <w:tab w:val="left" w:pos="993"/>
        </w:tabs>
        <w:ind w:firstLine="709"/>
        <w:jc w:val="both"/>
        <w:rPr>
          <w:rFonts w:ascii="Times New Roman" w:hAnsi="Times New Roman" w:cs="Times New Roman"/>
          <w:sz w:val="20"/>
          <w:szCs w:val="20"/>
        </w:rPr>
      </w:pPr>
      <w:r w:rsidRPr="00E06D81">
        <w:rPr>
          <w:rFonts w:ascii="Times New Roman" w:hAnsi="Times New Roman" w:cs="Times New Roman"/>
          <w:sz w:val="20"/>
          <w:szCs w:val="20"/>
        </w:rPr>
        <w:t>Поставщик обязан в течение 10 (десяти) рабочих дней с даты получения претензии подписать акт расчета суммы неустойки, направить его Покупателю по электронной почте и выплатить сумму неустойки на счет Покупателя либо направить Покупателю мотивированный отказ в удовлетворении Претензии в тот же срок. В случае получения от Поставщика мотивированного отказа в удовлетворении Претензии в установленный срок, стороны обязаны урегулировать возникшие по Претензии разногласия в течение 10 (десяти) рабочих дней с момента его получения Покупателем.</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 xml:space="preserve">Поставщик гарантирует, что продажа Покупателю Товаров не нарушает права и законные интересы третьих лиц, в частности, права на объекты интеллектуальной собственности. В случае наступления неблагоприятных последствий для Покупателя в связи с указанным нарушением (в том числе в случае изъятия </w:t>
      </w:r>
      <w:r w:rsidRPr="00E06D81">
        <w:rPr>
          <w:rFonts w:ascii="Times New Roman" w:hAnsi="Times New Roman" w:cs="Times New Roman"/>
          <w:sz w:val="20"/>
          <w:szCs w:val="20"/>
        </w:rPr>
        <w:lastRenderedPageBreak/>
        <w:t>Товара, предъявления претензий со стороны третьих лиц, наложения штрафа), Поставщик обязан участвовать в урегулировании данных ситуаций при наличии соответствующего требования Покупателя (в том числе вступить в начатое судебное дело на стороне Покупателя) и предоставлять по первому требованию необходимые документы, а также обязан возместить Покупателю документально подтвержденный ущерб и уплатить предусмотренную договором неустойку.</w:t>
      </w:r>
    </w:p>
    <w:p w:rsidR="004B0ECB" w:rsidRPr="00E06D81" w:rsidRDefault="004B0ECB" w:rsidP="004B0ECB">
      <w:pPr>
        <w:ind w:firstLine="709"/>
        <w:jc w:val="both"/>
        <w:rPr>
          <w:rFonts w:ascii="Times New Roman" w:hAnsi="Times New Roman" w:cs="Times New Roman"/>
          <w:sz w:val="20"/>
          <w:szCs w:val="20"/>
        </w:rPr>
      </w:pPr>
      <w:r w:rsidRPr="00E06D81">
        <w:rPr>
          <w:rFonts w:ascii="Times New Roman" w:hAnsi="Times New Roman" w:cs="Times New Roman"/>
          <w:sz w:val="20"/>
          <w:szCs w:val="20"/>
        </w:rPr>
        <w:t>Если Поставщик не вступит в уже начатое дело на стороне Покупателя, он лишается права ссылаться на неправильное ведение дела Покупателем.</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 случае если органами, уполномоченными производить проверку качества Товара, будет установлен факт реализации Товара ненадлежащего качества, и в случае если такой факт ненадлежащего качества возник до момента передачи Товара Покупателю и/или по обстоятельствам, за которые отвечает Поставщик, и с Покупателя будет взыскан штраф за несоответствие реализуемого Товара требованиям законодательства и/или Товар будет снят с реализации, Покупатель обязан уведомить Поставщика об этом в течение 15 (пятнадцати) рабочих дней с момента вынесения соответствующего решения уполномоченного органа.</w:t>
      </w:r>
    </w:p>
    <w:p w:rsidR="004B0ECB" w:rsidRPr="00E06D81" w:rsidRDefault="004B0ECB" w:rsidP="004B0ECB">
      <w:pPr>
        <w:ind w:firstLine="709"/>
        <w:jc w:val="both"/>
        <w:rPr>
          <w:rFonts w:ascii="Times New Roman" w:hAnsi="Times New Roman" w:cs="Times New Roman"/>
          <w:sz w:val="20"/>
          <w:szCs w:val="20"/>
        </w:rPr>
      </w:pPr>
      <w:r w:rsidRPr="00E06D81">
        <w:rPr>
          <w:rFonts w:ascii="Times New Roman" w:hAnsi="Times New Roman" w:cs="Times New Roman"/>
          <w:sz w:val="20"/>
          <w:szCs w:val="20"/>
        </w:rPr>
        <w:t>Поставщик обязан возместить Покупателю расходы, понесенные в связи с уплатой штрафа, в течение 10 (десяти) рабочих дней с момента получения требования Покупателя с приложением копий подтверждающих документов.</w:t>
      </w:r>
    </w:p>
    <w:p w:rsidR="004B0ECB" w:rsidRPr="00E06D81" w:rsidRDefault="004B0ECB" w:rsidP="004B0ECB">
      <w:pPr>
        <w:ind w:firstLine="709"/>
        <w:rPr>
          <w:rFonts w:ascii="Times New Roman" w:hAnsi="Times New Roman" w:cs="Times New Roman"/>
          <w:i/>
          <w:sz w:val="20"/>
          <w:szCs w:val="20"/>
        </w:rPr>
      </w:pPr>
    </w:p>
    <w:p w:rsidR="004B0ECB" w:rsidRPr="00E06D81" w:rsidRDefault="004B0ECB" w:rsidP="004B0ECB">
      <w:pPr>
        <w:ind w:firstLine="709"/>
        <w:rPr>
          <w:rFonts w:ascii="Times New Roman" w:hAnsi="Times New Roman" w:cs="Times New Roman"/>
          <w:i/>
          <w:sz w:val="20"/>
          <w:szCs w:val="20"/>
        </w:rPr>
      </w:pPr>
      <w:r w:rsidRPr="00E06D81">
        <w:rPr>
          <w:rFonts w:ascii="Times New Roman" w:hAnsi="Times New Roman" w:cs="Times New Roman"/>
          <w:i/>
          <w:sz w:val="20"/>
          <w:szCs w:val="20"/>
        </w:rPr>
        <w:t>Последствия обнаружения недостатков товара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 случаях обнаружения Покупателем в процессе хранения и/или реализации Товара недостатков Товара, возникших до момента передачи Товара Покупателю и/или по обстоятельствам, за которые отвечает Поставщик, Покупатель незамедлительно извещает об этом Поставщика по электронной почте. Уполномоченный представитель Поставщика обязан прибыть к Покупателю в течение 48 (сорока восьми) часов с момента получения уведомления для осмотра Товара и составления двустороннего Акта о выявленных недостатках, оформленного по форме ТОРГ-2 или по форме Покупателя. Полномочия представителя Поставщика в отсутствии доверенности определяются в соответствии с порядком, установленным п. 5.5. договора.</w:t>
      </w:r>
    </w:p>
    <w:p w:rsidR="004B0ECB" w:rsidRPr="00E06D81" w:rsidRDefault="004B0ECB" w:rsidP="004B0ECB">
      <w:pPr>
        <w:ind w:firstLine="709"/>
        <w:jc w:val="both"/>
        <w:rPr>
          <w:rFonts w:ascii="Times New Roman" w:hAnsi="Times New Roman" w:cs="Times New Roman"/>
          <w:sz w:val="20"/>
          <w:szCs w:val="20"/>
        </w:rPr>
      </w:pPr>
      <w:r w:rsidRPr="00E06D81">
        <w:rPr>
          <w:rFonts w:ascii="Times New Roman" w:hAnsi="Times New Roman" w:cs="Times New Roman"/>
          <w:sz w:val="20"/>
          <w:szCs w:val="20"/>
        </w:rPr>
        <w:t>В случае неявки представителя Поставщика в установленный срок Покупатель вправе составить Акт о выявленных недостатках в одностороннем порядке, при этом данный Акт будет иметь доказательственное значение и полную юридическую силу. В случае возникновения между сторонами разногласий о характере обнаруженных недостатков Товара заинтересованная сторона вправе за свой счет провести соответствующую товарную экспертизу. Расходы по проведенной экспертизе будет нести виновная сторона.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 xml:space="preserve">В случаях, предусмотренных п. 3.4., 6.3., 6.4. договора и/или законодательством РФ, при существенных, неустранимых недостатках качества Товара Покупатель вправе отказаться от исполнения Договора в отношении Товара ненадлежащего качества либо всей партии Товара, в которой обнаружен Товар ненадлежащего качества. В соответствии с требованиями Федерального закона от 02.01.2000 N 29-ФЗ "О качестве и безопасности пищевых продуктов" некачественные пищевые продукты не могут находиться в обороте и изымаются из оборота их владельцем. Поставщик обязан осуществить вывоз Товара в порядке и сроки, предусмотренные п. 6.6. договора, если сторонами не согласован иной порядок действий. Покупатель вправе отказаться от исполнения договора, а Поставщик обязан вывезти Товар, от которого отказался Покупатель, также и в иных случаях, предусмотренных законодательством РФ. Если Поставщик не выполняет соответствующее обязательство в срок, Покупатель вправе утилизировать Товары своими силами либо с привлечением третьих лиц. </w:t>
      </w:r>
    </w:p>
    <w:p w:rsidR="004B0ECB" w:rsidRPr="00E06D81" w:rsidRDefault="004B0ECB" w:rsidP="004B0ECB">
      <w:pPr>
        <w:tabs>
          <w:tab w:val="num" w:pos="426"/>
          <w:tab w:val="left" w:pos="851"/>
          <w:tab w:val="left" w:pos="993"/>
        </w:tabs>
        <w:ind w:firstLine="709"/>
        <w:jc w:val="both"/>
        <w:rPr>
          <w:rFonts w:ascii="Times New Roman" w:hAnsi="Times New Roman" w:cs="Times New Roman"/>
          <w:sz w:val="20"/>
          <w:szCs w:val="20"/>
        </w:rPr>
      </w:pPr>
      <w:r w:rsidRPr="00E06D81">
        <w:rPr>
          <w:rFonts w:ascii="Times New Roman" w:hAnsi="Times New Roman" w:cs="Times New Roman"/>
          <w:sz w:val="20"/>
          <w:szCs w:val="20"/>
        </w:rPr>
        <w:t>Расходы на экспертизу и стоимость Товара (если она уплачена на момент обнаружения ненадлежащего качества Товара) возмещаются Поставщиком в полном объеме в течение 7 (семи) рабочих дней с момента получения соответствующего требования Покупателя и предоставления копий документов, подтверждающих понесенные Покупателем расходы.</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 случае если по основаниям, предусмотренным договором и/или законом, Покупатель отказывается от переданного Поставщиком Товара, последний обязан обеспечить наличие у представителя Поставщика доверенности, предоставляющей ему право на получение и вывоз такого Товара и подписание необходимых для этого документов (накладной, акта о приеме-передаче Товара и т. п.). Поставщик обязан за свой счет вывезти такой Товар в следующие сроки:</w:t>
      </w:r>
    </w:p>
    <w:p w:rsidR="004B0ECB" w:rsidRPr="00E06D81" w:rsidRDefault="004B0ECB" w:rsidP="004B0ECB">
      <w:pPr>
        <w:numPr>
          <w:ilvl w:val="0"/>
          <w:numId w:val="10"/>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lastRenderedPageBreak/>
        <w:t>в случае отказа от Товара, являющегося скоропортящимся продовольственным товаром, вывоз такого Товара осуществляется в срок не более 24 (двадцати четырех) часов с момента уведомления Поставщика Покупателем;</w:t>
      </w:r>
    </w:p>
    <w:p w:rsidR="004B0ECB" w:rsidRPr="00E06D81" w:rsidRDefault="004B0ECB" w:rsidP="004B0ECB">
      <w:pPr>
        <w:numPr>
          <w:ilvl w:val="0"/>
          <w:numId w:val="10"/>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 случае отказа от Товара, поставленного с условием о его самовывозе Покупателем, вывоз такого Товара осуществляется в срок не более 72 (семидесяти двух) часов с момента уведомления Поставщика Покупателем;</w:t>
      </w:r>
    </w:p>
    <w:p w:rsidR="004B0ECB" w:rsidRPr="00E06D81" w:rsidRDefault="004B0ECB" w:rsidP="004B0ECB">
      <w:pPr>
        <w:numPr>
          <w:ilvl w:val="0"/>
          <w:numId w:val="10"/>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 xml:space="preserve">в случае отказа от нескоропортящегося Товара, а также отказа от непродовольственных Товаров (за исключением Товаров, поставленных с условием о самовывозе), вывоз таких Товаров осуществляется в срок не более 10 (десяти) дней с момента уведомления Поставщика Покупателем. </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При отказе Покупателя от Товара в случаях, предусмотренных договором и законодательством РФ, в счет-фактуре и иных документах, оформляемых для передачи такого Товара Поставщику, указывается цена Товара, определенная в последней согласованной сторонами Спецификации без учета НДС, умноженная на ставку НДС, действующую на дату отгрузки такого Товара Поставщику. Покупатель вправе уменьшить сумму платежей, причитающихся Поставщику за поставленные Товары, на сумму стоимости Товаров, от которых Покупатель отказался.</w:t>
      </w:r>
    </w:p>
    <w:p w:rsidR="004B0ECB" w:rsidRPr="00E06D81" w:rsidRDefault="004B0ECB" w:rsidP="004B0ECB">
      <w:pPr>
        <w:tabs>
          <w:tab w:val="left" w:pos="709"/>
          <w:tab w:val="left" w:pos="851"/>
          <w:tab w:val="left" w:pos="1134"/>
        </w:tabs>
        <w:ind w:firstLine="709"/>
        <w:jc w:val="both"/>
        <w:rPr>
          <w:rFonts w:ascii="Times New Roman" w:hAnsi="Times New Roman" w:cs="Times New Roman"/>
          <w:sz w:val="20"/>
          <w:szCs w:val="20"/>
        </w:rPr>
      </w:pPr>
    </w:p>
    <w:p w:rsidR="004B0ECB" w:rsidRPr="00E06D81" w:rsidRDefault="004B0ECB" w:rsidP="004B0ECB">
      <w:pPr>
        <w:pStyle w:val="ac"/>
        <w:numPr>
          <w:ilvl w:val="0"/>
          <w:numId w:val="8"/>
        </w:numPr>
        <w:suppressAutoHyphens w:val="0"/>
        <w:ind w:left="0" w:firstLine="709"/>
        <w:jc w:val="both"/>
        <w:rPr>
          <w:b/>
        </w:rPr>
      </w:pPr>
      <w:r w:rsidRPr="00E06D81">
        <w:rPr>
          <w:b/>
        </w:rPr>
        <w:t>Документооборот, способы передачи документов</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 xml:space="preserve">Документооборот по договору, за исключением оформления и предоставления ТН, ТТН, документов, подтверждающих качество Товара и иных документов, которые в соответствии с указаниями договора или законодательства должны оформляться исключительно на бумажном носителе, осуществляется сторонами в электронной форме с использованием системы электронного документооборота (далее – «ЭДО», «EDI»). Порядок использования системы </w:t>
      </w:r>
      <w:r w:rsidRPr="00E06D81">
        <w:rPr>
          <w:rFonts w:ascii="Times New Roman" w:hAnsi="Times New Roman" w:cs="Times New Roman"/>
          <w:sz w:val="20"/>
          <w:szCs w:val="20"/>
          <w:lang w:val="en-US"/>
        </w:rPr>
        <w:t>EDI</w:t>
      </w:r>
      <w:r w:rsidRPr="00E06D81">
        <w:rPr>
          <w:rFonts w:ascii="Times New Roman" w:hAnsi="Times New Roman" w:cs="Times New Roman"/>
          <w:sz w:val="20"/>
          <w:szCs w:val="20"/>
        </w:rPr>
        <w:t>, ЭДО определен в разделе 10 договора и регулируется Приложением № 4 к договору.</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Поставщик направляет электронные документы, предусмотренные договором, по электронной почте исключительно при технической невозможности использования ЭДО или при возникновении обстоятельств непреодолимой силы.</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 случае любых ошибок, которые могут привести к невозможности получения либо отправки EDI-документа, Поставщик обязан оповестить об этом Покупателя в течение 1 (одного) рабочего дня. Невыполнение этой обязанности лишает Поставщика права заявить о неполучении документов. На период невозможности использования между сторонами электронного обмена документов, предусмотренного настоящим пунктом, Поставщик, до возобновления электронного обмена документами, обязан направлять на определенный в договоре электронный адрес Покупателя файл с указанием номера и даты УПД ежедневно в рабочие дни и часы Покупателя.</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Автоматическое подтверждение доставки электронного документа</w:t>
      </w:r>
      <w:r w:rsidRPr="00E06D81" w:rsidDel="00D86E18">
        <w:rPr>
          <w:rFonts w:ascii="Times New Roman" w:hAnsi="Times New Roman" w:cs="Times New Roman"/>
          <w:sz w:val="20"/>
          <w:szCs w:val="20"/>
        </w:rPr>
        <w:t xml:space="preserve"> </w:t>
      </w:r>
      <w:r w:rsidRPr="00E06D81">
        <w:rPr>
          <w:rFonts w:ascii="Times New Roman" w:hAnsi="Times New Roman" w:cs="Times New Roman"/>
          <w:sz w:val="20"/>
          <w:szCs w:val="20"/>
        </w:rPr>
        <w:t>считается надлежащим подтверждением доставки документа и означает, что сторона получила указанный электронный документ. Все ссылки на неполучение или получение в искаженном виде считаются ничтожными, если ссылающейся на это стороной не будет предоставлен документ от оператора ЭДО, подтверждающий отсутствие спорного документа другой стороны в системе оператора ЭДО или неполучение документа стороной, ссылающейся на вышеуказанные обстоятельства.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 xml:space="preserve">В случае возникновения споров, разногласий и конфликтов все электронные документы, направленные с помощью системы </w:t>
      </w:r>
      <w:proofErr w:type="gramStart"/>
      <w:r w:rsidRPr="00E06D81">
        <w:rPr>
          <w:rFonts w:ascii="Times New Roman" w:hAnsi="Times New Roman" w:cs="Times New Roman"/>
          <w:sz w:val="20"/>
          <w:szCs w:val="20"/>
        </w:rPr>
        <w:t>ЭДО</w:t>
      </w:r>
      <w:proofErr w:type="gramEnd"/>
      <w:r w:rsidRPr="00E06D81">
        <w:rPr>
          <w:rFonts w:ascii="Times New Roman" w:hAnsi="Times New Roman" w:cs="Times New Roman"/>
          <w:sz w:val="20"/>
          <w:szCs w:val="20"/>
        </w:rPr>
        <w:t xml:space="preserve"> являются надлежащими доказательствами и предоставляются провайдером системы ЭДО по требованию стороны.</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 xml:space="preserve">Стороны вправе заключить настоящий договор, протокол разногласий к нему и иные приложения и дополнительные соглашения к нему посредством обмена документами в системе ЭДО с проставлением квалифицированной подписи. Стороны признают юридическую силу за настоящим договором и приложениями, подписываемыми (заключаемыми) указанным способом, в рамках п. 2 ст. 160 Гражданского кодекса Российской Федерации. Также, стороны могут направить посредством системы ЭДО с проставлением квалифицированной подписи копии документов, необходимых для исполнения настоящего договора сторонами. </w:t>
      </w:r>
    </w:p>
    <w:p w:rsidR="004B0ECB" w:rsidRPr="00E06D81" w:rsidRDefault="004B0ECB" w:rsidP="004B0ECB">
      <w:pPr>
        <w:ind w:firstLine="709"/>
        <w:jc w:val="both"/>
        <w:rPr>
          <w:rFonts w:ascii="Times New Roman" w:hAnsi="Times New Roman" w:cs="Times New Roman"/>
          <w:b/>
          <w:sz w:val="20"/>
          <w:szCs w:val="20"/>
        </w:rPr>
      </w:pPr>
    </w:p>
    <w:p w:rsidR="004B0ECB" w:rsidRPr="00E06D81" w:rsidRDefault="004B0ECB" w:rsidP="004B0ECB">
      <w:pPr>
        <w:ind w:firstLine="709"/>
        <w:jc w:val="both"/>
        <w:rPr>
          <w:rFonts w:ascii="Times New Roman" w:hAnsi="Times New Roman" w:cs="Times New Roman"/>
          <w:i/>
          <w:sz w:val="20"/>
          <w:szCs w:val="20"/>
        </w:rPr>
      </w:pPr>
      <w:r w:rsidRPr="00E06D81">
        <w:rPr>
          <w:rFonts w:ascii="Times New Roman" w:hAnsi="Times New Roman" w:cs="Times New Roman"/>
          <w:i/>
          <w:sz w:val="20"/>
          <w:szCs w:val="20"/>
        </w:rPr>
        <w:t>Способы передачи документов</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 случае если положениями договора прямо не предусмотрен способ передачи документов, все документы, предусмотренные договором, передаются сторонами любым из следующих способов:</w:t>
      </w:r>
    </w:p>
    <w:p w:rsidR="004B0ECB" w:rsidRPr="00E06D81" w:rsidRDefault="004B0ECB" w:rsidP="004B0ECB">
      <w:pPr>
        <w:numPr>
          <w:ilvl w:val="0"/>
          <w:numId w:val="11"/>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ценным письмом (с описью вложения и уведомлением о вручении);</w:t>
      </w:r>
    </w:p>
    <w:p w:rsidR="004B0ECB" w:rsidRPr="00E06D81" w:rsidRDefault="004B0ECB" w:rsidP="004B0ECB">
      <w:pPr>
        <w:numPr>
          <w:ilvl w:val="0"/>
          <w:numId w:val="11"/>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lastRenderedPageBreak/>
        <w:t>электронной почтой;</w:t>
      </w:r>
    </w:p>
    <w:p w:rsidR="004B0ECB" w:rsidRPr="00E06D81" w:rsidRDefault="004B0ECB" w:rsidP="004B0ECB">
      <w:pPr>
        <w:numPr>
          <w:ilvl w:val="0"/>
          <w:numId w:val="11"/>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доставкой курьером;</w:t>
      </w:r>
    </w:p>
    <w:p w:rsidR="004B0ECB" w:rsidRPr="00E06D81" w:rsidRDefault="004B0ECB" w:rsidP="004B0ECB">
      <w:pPr>
        <w:numPr>
          <w:ilvl w:val="0"/>
          <w:numId w:val="11"/>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 xml:space="preserve">через систему электронного обмена EDI и ЭДО документами. </w:t>
      </w:r>
    </w:p>
    <w:p w:rsidR="004B0ECB" w:rsidRPr="00E06D81" w:rsidRDefault="004B0ECB" w:rsidP="004B0ECB">
      <w:pPr>
        <w:ind w:firstLine="709"/>
        <w:jc w:val="both"/>
        <w:rPr>
          <w:rFonts w:ascii="Times New Roman" w:hAnsi="Times New Roman" w:cs="Times New Roman"/>
          <w:sz w:val="20"/>
          <w:szCs w:val="20"/>
        </w:rPr>
      </w:pPr>
    </w:p>
    <w:p w:rsidR="004B0ECB" w:rsidRPr="00E06D81" w:rsidRDefault="004B0ECB" w:rsidP="004B0ECB">
      <w:pPr>
        <w:ind w:firstLine="709"/>
        <w:jc w:val="both"/>
        <w:rPr>
          <w:rFonts w:ascii="Times New Roman" w:hAnsi="Times New Roman" w:cs="Times New Roman"/>
          <w:sz w:val="20"/>
          <w:szCs w:val="20"/>
        </w:rPr>
      </w:pPr>
      <w:r w:rsidRPr="00E06D81">
        <w:rPr>
          <w:rFonts w:ascii="Times New Roman" w:hAnsi="Times New Roman" w:cs="Times New Roman"/>
          <w:sz w:val="20"/>
          <w:szCs w:val="20"/>
        </w:rPr>
        <w:t>Датой получения считаются:</w:t>
      </w:r>
    </w:p>
    <w:p w:rsidR="004B0ECB" w:rsidRPr="00E06D81" w:rsidRDefault="004B0ECB" w:rsidP="004B0ECB">
      <w:pPr>
        <w:numPr>
          <w:ilvl w:val="0"/>
          <w:numId w:val="11"/>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 случае отправки ценного письма с описью вложения и уведомлением о вручении – дата, указанная в уведомлении о вручении письма;</w:t>
      </w:r>
    </w:p>
    <w:p w:rsidR="004B0ECB" w:rsidRPr="00E06D81" w:rsidRDefault="004B0ECB" w:rsidP="004B0ECB">
      <w:pPr>
        <w:numPr>
          <w:ilvl w:val="0"/>
          <w:numId w:val="11"/>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 случае отправки по электронной почте – дата отправки сообщения, зафиксированная в электронной почте отправившего либо в отчете об отправке, сформированном учетной системой отправившего;</w:t>
      </w:r>
    </w:p>
    <w:p w:rsidR="004B0ECB" w:rsidRPr="00E06D81" w:rsidRDefault="004B0ECB" w:rsidP="004B0ECB">
      <w:pPr>
        <w:numPr>
          <w:ilvl w:val="0"/>
          <w:numId w:val="11"/>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 случае доставки курьером – дата, указанная в отметке о приеме (дата, ФИО должностного лица, принявшего письмо) на копии письма;</w:t>
      </w:r>
    </w:p>
    <w:p w:rsidR="004B0ECB" w:rsidRPr="00E06D81" w:rsidRDefault="004B0ECB" w:rsidP="004B0ECB">
      <w:pPr>
        <w:numPr>
          <w:ilvl w:val="0"/>
          <w:numId w:val="11"/>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 случае отправки через систему электронного обмена EDI документами - дата автоматического электронного подтверждения доставки электронного документа.</w:t>
      </w:r>
    </w:p>
    <w:p w:rsidR="004B0ECB" w:rsidRPr="00E06D81" w:rsidRDefault="004B0ECB" w:rsidP="004B0ECB">
      <w:pPr>
        <w:ind w:firstLine="709"/>
        <w:jc w:val="both"/>
        <w:rPr>
          <w:rFonts w:ascii="Times New Roman" w:hAnsi="Times New Roman" w:cs="Times New Roman"/>
          <w:sz w:val="20"/>
          <w:szCs w:val="20"/>
        </w:rPr>
      </w:pPr>
      <w:r w:rsidRPr="00E06D81">
        <w:rPr>
          <w:rFonts w:ascii="Times New Roman" w:hAnsi="Times New Roman" w:cs="Times New Roman"/>
          <w:sz w:val="20"/>
          <w:szCs w:val="20"/>
        </w:rPr>
        <w:t>Стороны подтверждают, что документы, в том числе: акты, письма, уведомления, извещения за подписью уполномоченного лица одной из сторон, переданные способами, указанными в настоящем пункте, будут иметь доказательственное значение и полную юридическую силу, в том числе при разрешении споров между сторонами в суде.</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 xml:space="preserve">В случае изменения организационно-правовой формы, местонахождения, банковских реквизитов, адресов электронной почты, предназначенных для направления юридически значимых сообщений (далее – «Реквизиты»), стороны незамедлительно извещают друг друга о возникших изменениях. </w:t>
      </w:r>
    </w:p>
    <w:p w:rsidR="004B0ECB" w:rsidRPr="00E06D81" w:rsidRDefault="004B0ECB" w:rsidP="004B0ECB">
      <w:pPr>
        <w:ind w:firstLine="709"/>
        <w:jc w:val="both"/>
        <w:rPr>
          <w:rFonts w:ascii="Times New Roman" w:hAnsi="Times New Roman" w:cs="Times New Roman"/>
          <w:sz w:val="20"/>
          <w:szCs w:val="20"/>
        </w:rPr>
      </w:pPr>
      <w:r w:rsidRPr="00E06D81">
        <w:rPr>
          <w:rFonts w:ascii="Times New Roman" w:hAnsi="Times New Roman" w:cs="Times New Roman"/>
          <w:sz w:val="20"/>
          <w:szCs w:val="20"/>
        </w:rPr>
        <w:t>Покупатель направляет Поставщику уведомление об изменениях Реквизитов по электронной почте. Поставщик направляет Покупателю уведомление об изменениях банковских реквизитов ценным письмом (с описью вложения и уведомлением о вручении) или вручает представителю Покупателя, уведомление об изменении остальных Реквизитов направляется Покупателю по электронной почте.</w:t>
      </w:r>
    </w:p>
    <w:p w:rsidR="004B0ECB" w:rsidRPr="00E06D81" w:rsidRDefault="004B0ECB" w:rsidP="004B0ECB">
      <w:pPr>
        <w:ind w:firstLine="709"/>
        <w:jc w:val="both"/>
        <w:rPr>
          <w:rFonts w:ascii="Times New Roman" w:hAnsi="Times New Roman" w:cs="Times New Roman"/>
          <w:sz w:val="20"/>
          <w:szCs w:val="20"/>
        </w:rPr>
      </w:pPr>
    </w:p>
    <w:p w:rsidR="004B0ECB" w:rsidRPr="00E06D81" w:rsidRDefault="004B0ECB" w:rsidP="004B0ECB">
      <w:pPr>
        <w:pStyle w:val="ac"/>
        <w:numPr>
          <w:ilvl w:val="0"/>
          <w:numId w:val="8"/>
        </w:numPr>
        <w:suppressAutoHyphens w:val="0"/>
        <w:ind w:left="0" w:firstLine="709"/>
        <w:jc w:val="both"/>
        <w:rPr>
          <w:b/>
        </w:rPr>
      </w:pPr>
      <w:r w:rsidRPr="00E06D81">
        <w:rPr>
          <w:b/>
        </w:rPr>
        <w:t>Форс-мажор</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Под форс-мажором стороны понимают обстоятельства непреодолимой силы, определяемые как таковые в соответствии с п. 3. ст. 401 Гражданского кодекса РФ.</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(форс-мажора), включая наводнения, землетрясения и другие стихийные природные действия, военные и других боевые, террористические действия, действия органов государственной власти и управления, если эти обстоятельства непосредственно повлияли на исполнение договора. При этом срок исполнения обязательств откладывается на период действия обстоятельств непреодолимой силы.</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Отказ Поставщика от исполнения Заказа является обоснованным только в случае наступления обстоятельств непреодолимой силы.</w:t>
      </w:r>
    </w:p>
    <w:p w:rsidR="004B0ECB" w:rsidRPr="00E06D81" w:rsidRDefault="004B0ECB" w:rsidP="004B0ECB">
      <w:pPr>
        <w:tabs>
          <w:tab w:val="left" w:pos="851"/>
          <w:tab w:val="left" w:pos="993"/>
        </w:tabs>
        <w:ind w:firstLine="709"/>
        <w:jc w:val="both"/>
        <w:rPr>
          <w:rFonts w:ascii="Times New Roman" w:hAnsi="Times New Roman" w:cs="Times New Roman"/>
          <w:sz w:val="20"/>
          <w:szCs w:val="20"/>
        </w:rPr>
      </w:pPr>
      <w:r w:rsidRPr="00E06D81">
        <w:rPr>
          <w:rFonts w:ascii="Times New Roman" w:hAnsi="Times New Roman" w:cs="Times New Roman"/>
          <w:sz w:val="20"/>
          <w:szCs w:val="20"/>
        </w:rPr>
        <w:t>В случае невозможности исполнения Заказа в целом или в какой-то части вследствие действия обстоятельств непреодолимой силы, Поставщик обязан в пределах 4 (четырёх) рабочих часов с момента, когда Поставщику стало известно о невозможности исполнения Заказа, направить обоснованный отказ от исполнения Заказа с приложением документов, подтверждающих невозможность осуществления поставки.</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Сторона, ссылающаяся на форс-мажорные обстоятельства, обязана в двухдневный срок письменно известить другую сторону о начале и окончании обстоятельств форс-мажора, препятствующих выполнению обязательств по договору и представить для их подтверждения документ, выданный компетентным органом.</w:t>
      </w:r>
    </w:p>
    <w:p w:rsidR="004B0ECB" w:rsidRPr="00E06D81" w:rsidRDefault="004B0ECB" w:rsidP="004B0ECB">
      <w:pPr>
        <w:ind w:firstLine="709"/>
        <w:jc w:val="both"/>
        <w:rPr>
          <w:rFonts w:ascii="Times New Roman" w:hAnsi="Times New Roman" w:cs="Times New Roman"/>
          <w:sz w:val="20"/>
          <w:szCs w:val="20"/>
        </w:rPr>
      </w:pPr>
    </w:p>
    <w:p w:rsidR="004B0ECB" w:rsidRPr="00E06D81" w:rsidRDefault="004B0ECB" w:rsidP="004B0ECB">
      <w:pPr>
        <w:pStyle w:val="ac"/>
        <w:numPr>
          <w:ilvl w:val="0"/>
          <w:numId w:val="8"/>
        </w:numPr>
        <w:suppressAutoHyphens w:val="0"/>
        <w:ind w:left="0" w:firstLine="709"/>
        <w:jc w:val="both"/>
        <w:rPr>
          <w:b/>
        </w:rPr>
      </w:pPr>
      <w:r w:rsidRPr="00E06D81">
        <w:rPr>
          <w:b/>
        </w:rPr>
        <w:lastRenderedPageBreak/>
        <w:t>Заверения сторон, налоговая безопасность</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Стороны в соответствии со ст. 431.2. Гражданского кодекса предоставляют друг другу следующие заверения:</w:t>
      </w:r>
    </w:p>
    <w:p w:rsidR="004B0ECB" w:rsidRPr="00E06D81" w:rsidRDefault="004B0ECB" w:rsidP="004B0ECB">
      <w:pPr>
        <w:pStyle w:val="afa"/>
        <w:numPr>
          <w:ilvl w:val="0"/>
          <w:numId w:val="13"/>
        </w:numPr>
        <w:spacing w:line="240" w:lineRule="auto"/>
        <w:ind w:left="0" w:firstLine="709"/>
        <w:rPr>
          <w:sz w:val="20"/>
        </w:rPr>
      </w:pPr>
      <w:r w:rsidRPr="00E06D81">
        <w:rPr>
          <w:sz w:val="20"/>
        </w:rPr>
        <w:t>Стороны, а также привлекаемые ими для исполнения договора третьи лица будут обладать необходимыми имущественными, трудовыми и иными ресурсами для исполнения договора. Сторонами в необходимым объёме проведена проверка наличия у привлекаемых третьих лиц необходимых ресурсов;</w:t>
      </w:r>
    </w:p>
    <w:p w:rsidR="004B0ECB" w:rsidRPr="00E06D81" w:rsidRDefault="004B0ECB" w:rsidP="004B0ECB">
      <w:pPr>
        <w:pStyle w:val="afa"/>
        <w:numPr>
          <w:ilvl w:val="0"/>
          <w:numId w:val="13"/>
        </w:numPr>
        <w:spacing w:line="240" w:lineRule="auto"/>
        <w:ind w:left="0" w:firstLine="709"/>
        <w:rPr>
          <w:sz w:val="20"/>
        </w:rPr>
      </w:pPr>
      <w:r w:rsidRPr="00E06D81">
        <w:rPr>
          <w:sz w:val="20"/>
        </w:rPr>
        <w:t>Сторонами будут соблюдаться все применимые требования законодательства в части ведения бухгалтерского и налогового учёта, исполнения обязательств по исчислению и уплате налогов и сборов;</w:t>
      </w:r>
    </w:p>
    <w:p w:rsidR="004B0ECB" w:rsidRPr="00E06D81" w:rsidRDefault="004B0ECB" w:rsidP="004B0ECB">
      <w:pPr>
        <w:pStyle w:val="afa"/>
        <w:numPr>
          <w:ilvl w:val="0"/>
          <w:numId w:val="13"/>
        </w:numPr>
        <w:spacing w:line="240" w:lineRule="auto"/>
        <w:ind w:left="0" w:firstLine="709"/>
        <w:rPr>
          <w:sz w:val="20"/>
        </w:rPr>
      </w:pPr>
      <w:r w:rsidRPr="00E06D81">
        <w:rPr>
          <w:sz w:val="20"/>
        </w:rPr>
        <w:t>Стороны не осуществляют и не будут осуществлять уменьшение налоговой базы и (или) сумм подлежащих уплате налогов в результате искажения сведений о фактах хозяйственной деятельности, об объектах налогообложения;</w:t>
      </w:r>
    </w:p>
    <w:p w:rsidR="004B0ECB" w:rsidRPr="00E06D81" w:rsidRDefault="004B0ECB" w:rsidP="004B0ECB">
      <w:pPr>
        <w:pStyle w:val="afa"/>
        <w:numPr>
          <w:ilvl w:val="0"/>
          <w:numId w:val="13"/>
        </w:numPr>
        <w:spacing w:line="240" w:lineRule="auto"/>
        <w:ind w:left="0" w:firstLine="709"/>
        <w:rPr>
          <w:sz w:val="20"/>
        </w:rPr>
      </w:pPr>
      <w:r w:rsidRPr="00E06D81">
        <w:rPr>
          <w:sz w:val="20"/>
        </w:rPr>
        <w:t>По запросам государственных органов или суда, адресованным любой из сторон, стороны предоставят, а также обеспечат предоставление привлеченными ими третьими лицами необходимых доказательств, относящихся к исполнению договора и подтверждающих предоставленные заверения.</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Поставщик также заверяет Покупателя, что:</w:t>
      </w:r>
    </w:p>
    <w:p w:rsidR="004B0ECB" w:rsidRPr="00E06D81" w:rsidRDefault="004B0ECB" w:rsidP="004B0ECB">
      <w:pPr>
        <w:pStyle w:val="afa"/>
        <w:numPr>
          <w:ilvl w:val="0"/>
          <w:numId w:val="13"/>
        </w:numPr>
        <w:spacing w:line="240" w:lineRule="auto"/>
        <w:ind w:left="0" w:firstLine="709"/>
        <w:rPr>
          <w:sz w:val="20"/>
        </w:rPr>
      </w:pPr>
      <w:r w:rsidRPr="00E06D81">
        <w:rPr>
          <w:sz w:val="20"/>
        </w:rPr>
        <w:t>товары введены в гражданский оборот законно, дальнейшая реализация и использование товаров не нарушают прав и законных интересов третьих лиц, включая права на объекты интеллектуальной собственности;</w:t>
      </w:r>
    </w:p>
    <w:p w:rsidR="004B0ECB" w:rsidRPr="00E06D81" w:rsidRDefault="004B0ECB" w:rsidP="004B0ECB">
      <w:pPr>
        <w:pStyle w:val="afa"/>
        <w:numPr>
          <w:ilvl w:val="0"/>
          <w:numId w:val="13"/>
        </w:numPr>
        <w:spacing w:line="240" w:lineRule="auto"/>
        <w:ind w:left="0" w:firstLine="709"/>
        <w:rPr>
          <w:sz w:val="20"/>
        </w:rPr>
      </w:pPr>
      <w:r w:rsidRPr="00E06D81">
        <w:rPr>
          <w:sz w:val="20"/>
        </w:rPr>
        <w:t>все операции по передаче товара Покупателю будут полностью отражены в первичной документации Поставщика и привлекаемыми третьими лицами, в обязательной бухгалтерской, налоговой, статистической и любой иной отчетности;</w:t>
      </w:r>
    </w:p>
    <w:p w:rsidR="004B0ECB" w:rsidRPr="00E06D81" w:rsidRDefault="004B0ECB" w:rsidP="004B0ECB">
      <w:pPr>
        <w:pStyle w:val="afa"/>
        <w:numPr>
          <w:ilvl w:val="0"/>
          <w:numId w:val="13"/>
        </w:numPr>
        <w:spacing w:line="240" w:lineRule="auto"/>
        <w:ind w:left="0" w:firstLine="709"/>
        <w:rPr>
          <w:sz w:val="20"/>
        </w:rPr>
      </w:pPr>
      <w:r w:rsidRPr="00E06D81">
        <w:rPr>
          <w:sz w:val="20"/>
        </w:rPr>
        <w:t>Поставщик предоставит (в том числе обеспечит предоставление привлекаемыми третьими лицами) Покупателю достоверные, полностью соответствующие законодательству РФ первичные документы, которыми оформляется передача товара;</w:t>
      </w:r>
    </w:p>
    <w:p w:rsidR="004B0ECB" w:rsidRPr="00E06D81" w:rsidRDefault="004B0ECB" w:rsidP="004B0ECB">
      <w:pPr>
        <w:pStyle w:val="afa"/>
        <w:numPr>
          <w:ilvl w:val="0"/>
          <w:numId w:val="13"/>
        </w:numPr>
        <w:spacing w:line="240" w:lineRule="auto"/>
        <w:ind w:left="0" w:firstLine="709"/>
        <w:rPr>
          <w:sz w:val="20"/>
        </w:rPr>
      </w:pPr>
      <w:r w:rsidRPr="00E06D81">
        <w:rPr>
          <w:sz w:val="20"/>
        </w:rPr>
        <w:t>по операциям с участием Поставщика и предыдущих собственников товаров не имеется и не будет иметься признаков несформированного по цепочке операций источника для принятия к вычету сумм НДС (далее – налоговый разрыв), а в случае выявления таких признаков Поставщиком будут предприняты необходимые меры по их устранению, в том числе путём надлежащего декларирования и уплаты сумм НДС в бюджет.</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Поставщик обязуется возместить все убытки и/или имущественные потери Покупателя, которые возникнут в случае невозможности учета расходов и вычетов по операциям с Поставщиком в результате наступлении любого из следующих обстоятельств:</w:t>
      </w:r>
    </w:p>
    <w:p w:rsidR="004B0ECB" w:rsidRPr="00E06D81" w:rsidRDefault="004B0ECB" w:rsidP="004B0ECB">
      <w:pPr>
        <w:pStyle w:val="afa"/>
        <w:numPr>
          <w:ilvl w:val="0"/>
          <w:numId w:val="13"/>
        </w:numPr>
        <w:spacing w:line="240" w:lineRule="auto"/>
        <w:ind w:left="0" w:firstLine="709"/>
        <w:rPr>
          <w:sz w:val="20"/>
        </w:rPr>
      </w:pPr>
      <w:r w:rsidRPr="00E06D81">
        <w:rPr>
          <w:sz w:val="20"/>
        </w:rPr>
        <w:t xml:space="preserve">признание налоговым органом необоснованным и/или неправомерным примененного Покупателем при расчете суммы НДС налогового вычета на сумму НДС по операциям, произведенным в рамках исполнения настоящего договора (в том числе по причине </w:t>
      </w:r>
      <w:proofErr w:type="spellStart"/>
      <w:r w:rsidRPr="00E06D81">
        <w:rPr>
          <w:sz w:val="20"/>
        </w:rPr>
        <w:t>неустранения</w:t>
      </w:r>
      <w:proofErr w:type="spellEnd"/>
      <w:r w:rsidRPr="00E06D81">
        <w:rPr>
          <w:sz w:val="20"/>
        </w:rPr>
        <w:t xml:space="preserve"> признаков налогового разрыва);</w:t>
      </w:r>
    </w:p>
    <w:p w:rsidR="004B0ECB" w:rsidRPr="00E06D81" w:rsidRDefault="004B0ECB" w:rsidP="004B0ECB">
      <w:pPr>
        <w:pStyle w:val="afa"/>
        <w:numPr>
          <w:ilvl w:val="0"/>
          <w:numId w:val="13"/>
        </w:numPr>
        <w:spacing w:line="240" w:lineRule="auto"/>
        <w:ind w:left="0" w:firstLine="709"/>
        <w:rPr>
          <w:sz w:val="20"/>
        </w:rPr>
      </w:pPr>
      <w:r w:rsidRPr="00E06D81">
        <w:rPr>
          <w:sz w:val="20"/>
        </w:rPr>
        <w:t>признание налоговым органом необоснованным и/или неправомерным произведенного Покупателем уменьшения налоговой базы по налогу на прибыль на сумму расходов, произведенных Покупателем по настоящему договору и/или в связи с ним;</w:t>
      </w:r>
    </w:p>
    <w:p w:rsidR="004B0ECB" w:rsidRPr="00E06D81" w:rsidRDefault="004B0ECB" w:rsidP="004B0ECB">
      <w:pPr>
        <w:pStyle w:val="afa"/>
        <w:numPr>
          <w:ilvl w:val="0"/>
          <w:numId w:val="13"/>
        </w:numPr>
        <w:spacing w:line="240" w:lineRule="auto"/>
        <w:ind w:left="0" w:firstLine="709"/>
        <w:rPr>
          <w:sz w:val="20"/>
        </w:rPr>
      </w:pPr>
      <w:r w:rsidRPr="00E06D81">
        <w:rPr>
          <w:sz w:val="20"/>
        </w:rPr>
        <w:t>добровольный отказ Покупателя от применения налогового вычета по НДС по операциям из настоящего договора, если Поставщик не обеспечит устранение признаков налогового разрыва (п. 9.5. договора).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Порядок возмещения убытков/имущественных потерь:</w:t>
      </w:r>
    </w:p>
    <w:p w:rsidR="004B0ECB" w:rsidRPr="00E06D81" w:rsidRDefault="004B0ECB" w:rsidP="004B0ECB">
      <w:pPr>
        <w:numPr>
          <w:ilvl w:val="2"/>
          <w:numId w:val="8"/>
        </w:numPr>
        <w:spacing w:after="0" w:line="240" w:lineRule="auto"/>
        <w:ind w:left="0" w:firstLine="720"/>
        <w:jc w:val="both"/>
        <w:rPr>
          <w:rFonts w:ascii="Times New Roman" w:hAnsi="Times New Roman" w:cs="Times New Roman"/>
          <w:sz w:val="20"/>
          <w:szCs w:val="20"/>
        </w:rPr>
      </w:pPr>
      <w:r w:rsidRPr="00E06D81">
        <w:rPr>
          <w:rFonts w:ascii="Times New Roman" w:hAnsi="Times New Roman" w:cs="Times New Roman"/>
          <w:sz w:val="20"/>
          <w:szCs w:val="20"/>
        </w:rPr>
        <w:t>Поставщик возмещает убытки Покупателя в случаях, когда названные обстоятельства наступили по вине Поставщика. Поставщик возмещает имущественные потери Покупателя вне зависимости от наличия нарушения обязательства Поставщиком и независимо от причинной связи между поведением Поставщика и подлежащими возмещению потерями, вызванными наступлением определенных сторонами в п.9.3. договора обстоятельств.</w:t>
      </w:r>
    </w:p>
    <w:p w:rsidR="004B0ECB" w:rsidRPr="00E06D81" w:rsidRDefault="004B0ECB" w:rsidP="004B0ECB">
      <w:pPr>
        <w:numPr>
          <w:ilvl w:val="2"/>
          <w:numId w:val="8"/>
        </w:numPr>
        <w:spacing w:after="0" w:line="240" w:lineRule="auto"/>
        <w:ind w:left="0" w:firstLine="720"/>
        <w:jc w:val="both"/>
        <w:rPr>
          <w:rFonts w:ascii="Times New Roman" w:hAnsi="Times New Roman" w:cs="Times New Roman"/>
          <w:sz w:val="20"/>
          <w:szCs w:val="20"/>
        </w:rPr>
      </w:pPr>
      <w:r w:rsidRPr="00E06D81">
        <w:rPr>
          <w:rFonts w:ascii="Times New Roman" w:hAnsi="Times New Roman" w:cs="Times New Roman"/>
          <w:sz w:val="20"/>
          <w:szCs w:val="20"/>
        </w:rPr>
        <w:t>Покупатель по запросу Поставщика обязуется привлечь Поставщика к рассмотрению дела и предоставить Поставщику имеющиеся у Покупателя документы. Если Поставщиком будет принято решение об обжаловании акта государственного органа либо суда Покупатель обязуется принять участие в деле и оказать Поставщику необходимое содействие.</w:t>
      </w:r>
    </w:p>
    <w:p w:rsidR="004B0ECB" w:rsidRPr="00E06D81" w:rsidRDefault="004B0ECB" w:rsidP="004B0ECB">
      <w:pPr>
        <w:numPr>
          <w:ilvl w:val="2"/>
          <w:numId w:val="8"/>
        </w:numPr>
        <w:spacing w:after="0" w:line="240" w:lineRule="auto"/>
        <w:ind w:left="0" w:firstLine="720"/>
        <w:jc w:val="both"/>
        <w:rPr>
          <w:rFonts w:ascii="Times New Roman" w:hAnsi="Times New Roman" w:cs="Times New Roman"/>
          <w:sz w:val="20"/>
          <w:szCs w:val="20"/>
        </w:rPr>
      </w:pPr>
      <w:r w:rsidRPr="00E06D81">
        <w:rPr>
          <w:rFonts w:ascii="Times New Roman" w:hAnsi="Times New Roman" w:cs="Times New Roman"/>
          <w:sz w:val="20"/>
          <w:szCs w:val="20"/>
        </w:rPr>
        <w:t>Поставщик возмещает убытки/имущественные потери Покупателя в течение 10 (десяти) рабочих дней с даты получения письменного требования Покупателя с приложением копии решения, вступившего в законную силу. В случае полной или частичной отмены решения, на основании которого Поставщиком произведено возмещение, сумма возмещения подлежит возврату Поставщику в полном объёме либо в соответствующей части в течение 10 (десяти) рабочих дней со дня, когда Покупатель узнал об отмене.</w:t>
      </w:r>
    </w:p>
    <w:p w:rsidR="004B0ECB" w:rsidRPr="00E06D81" w:rsidRDefault="004B0ECB" w:rsidP="004B0ECB">
      <w:pPr>
        <w:numPr>
          <w:ilvl w:val="2"/>
          <w:numId w:val="8"/>
        </w:numPr>
        <w:spacing w:after="0" w:line="240" w:lineRule="auto"/>
        <w:ind w:left="0" w:firstLine="720"/>
        <w:jc w:val="both"/>
        <w:rPr>
          <w:rFonts w:ascii="Times New Roman" w:hAnsi="Times New Roman" w:cs="Times New Roman"/>
          <w:sz w:val="20"/>
          <w:szCs w:val="20"/>
        </w:rPr>
      </w:pPr>
      <w:r w:rsidRPr="00E06D81">
        <w:rPr>
          <w:rFonts w:ascii="Times New Roman" w:hAnsi="Times New Roman" w:cs="Times New Roman"/>
          <w:sz w:val="20"/>
          <w:szCs w:val="20"/>
        </w:rPr>
        <w:lastRenderedPageBreak/>
        <w:t>Размер имущественных потерь Покупателя стороны определили равным сумме налогов, доначисленных Покупателю, а также пеней и штрафов.</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 случае, если Покупателем от налогового органа будет получено информационное письмо о наличии признаков налогового разрыва, стороны следуют следующему порядку:</w:t>
      </w:r>
    </w:p>
    <w:p w:rsidR="004B0ECB" w:rsidRPr="00E06D81" w:rsidRDefault="004B0ECB" w:rsidP="004B0ECB">
      <w:pPr>
        <w:numPr>
          <w:ilvl w:val="2"/>
          <w:numId w:val="8"/>
        </w:numPr>
        <w:spacing w:after="0" w:line="240" w:lineRule="auto"/>
        <w:ind w:left="0" w:firstLine="720"/>
        <w:jc w:val="both"/>
        <w:rPr>
          <w:rFonts w:ascii="Times New Roman" w:hAnsi="Times New Roman" w:cs="Times New Roman"/>
          <w:sz w:val="20"/>
          <w:szCs w:val="20"/>
        </w:rPr>
      </w:pPr>
      <w:r w:rsidRPr="00E06D81">
        <w:rPr>
          <w:rFonts w:ascii="Times New Roman" w:hAnsi="Times New Roman" w:cs="Times New Roman"/>
          <w:sz w:val="20"/>
          <w:szCs w:val="20"/>
        </w:rPr>
        <w:t>Покупатель направляет Поставщику требование об устранении признаков налогового разрыва с приложением копии информационного письма.</w:t>
      </w:r>
    </w:p>
    <w:p w:rsidR="004B0ECB" w:rsidRPr="00E06D81" w:rsidRDefault="004B0ECB" w:rsidP="004B0ECB">
      <w:pPr>
        <w:numPr>
          <w:ilvl w:val="2"/>
          <w:numId w:val="8"/>
        </w:numPr>
        <w:spacing w:after="0" w:line="240" w:lineRule="auto"/>
        <w:ind w:left="0" w:firstLine="720"/>
        <w:jc w:val="both"/>
        <w:rPr>
          <w:rFonts w:ascii="Times New Roman" w:hAnsi="Times New Roman" w:cs="Times New Roman"/>
          <w:sz w:val="20"/>
          <w:szCs w:val="20"/>
        </w:rPr>
      </w:pPr>
      <w:r w:rsidRPr="00E06D81">
        <w:rPr>
          <w:rFonts w:ascii="Times New Roman" w:hAnsi="Times New Roman" w:cs="Times New Roman"/>
          <w:sz w:val="20"/>
          <w:szCs w:val="20"/>
        </w:rPr>
        <w:t xml:space="preserve"> Поставщик в течение месяца с даты получения требования обеспечивает устранение признаков налогового разрыва либо направляет Покупателю мотивированный ответ о недостоверности информации, изложенной в информационном письме.</w:t>
      </w:r>
    </w:p>
    <w:p w:rsidR="004B0ECB" w:rsidRPr="00E06D81" w:rsidRDefault="004B0ECB" w:rsidP="004B0ECB">
      <w:pPr>
        <w:numPr>
          <w:ilvl w:val="2"/>
          <w:numId w:val="8"/>
        </w:numPr>
        <w:spacing w:after="0" w:line="240" w:lineRule="auto"/>
        <w:ind w:left="0" w:firstLine="720"/>
        <w:jc w:val="both"/>
        <w:rPr>
          <w:rFonts w:ascii="Times New Roman" w:hAnsi="Times New Roman" w:cs="Times New Roman"/>
          <w:sz w:val="20"/>
          <w:szCs w:val="20"/>
        </w:rPr>
      </w:pPr>
      <w:r w:rsidRPr="00E06D81">
        <w:rPr>
          <w:rFonts w:ascii="Times New Roman" w:hAnsi="Times New Roman" w:cs="Times New Roman"/>
          <w:sz w:val="20"/>
          <w:szCs w:val="20"/>
        </w:rPr>
        <w:t>Покупатель направляет письменный ответ Поставщика в налоговой орган.</w:t>
      </w:r>
    </w:p>
    <w:p w:rsidR="004B0ECB" w:rsidRPr="00E06D81" w:rsidRDefault="004B0ECB" w:rsidP="004B0ECB">
      <w:pPr>
        <w:numPr>
          <w:ilvl w:val="2"/>
          <w:numId w:val="8"/>
        </w:numPr>
        <w:spacing w:after="0" w:line="240" w:lineRule="auto"/>
        <w:ind w:left="0" w:firstLine="720"/>
        <w:jc w:val="both"/>
        <w:rPr>
          <w:rFonts w:ascii="Times New Roman" w:hAnsi="Times New Roman" w:cs="Times New Roman"/>
          <w:sz w:val="20"/>
          <w:szCs w:val="20"/>
        </w:rPr>
      </w:pPr>
      <w:r w:rsidRPr="00E06D81">
        <w:rPr>
          <w:rFonts w:ascii="Times New Roman" w:hAnsi="Times New Roman" w:cs="Times New Roman"/>
          <w:sz w:val="20"/>
          <w:szCs w:val="20"/>
        </w:rPr>
        <w:t>Покупатель вправе добровольно отказаться от применения вычета по НДС путём подачи уточненной налоговой декларации с исключением спорных операций, если Поставщиком не направлен письменный ответ на требование об устранении признаков налогового разрыва либо если налоговый орган после получения ответа Поставщика подтверждает наличие признаков налогового разрыва.</w:t>
      </w:r>
    </w:p>
    <w:p w:rsidR="004B0ECB" w:rsidRPr="00E06D81" w:rsidRDefault="004B0ECB" w:rsidP="004B0ECB">
      <w:pPr>
        <w:numPr>
          <w:ilvl w:val="2"/>
          <w:numId w:val="8"/>
        </w:numPr>
        <w:spacing w:after="0" w:line="240" w:lineRule="auto"/>
        <w:ind w:left="0" w:firstLine="720"/>
        <w:jc w:val="both"/>
        <w:rPr>
          <w:rFonts w:ascii="Times New Roman" w:hAnsi="Times New Roman" w:cs="Times New Roman"/>
          <w:sz w:val="20"/>
          <w:szCs w:val="20"/>
        </w:rPr>
      </w:pPr>
      <w:r w:rsidRPr="00E06D81">
        <w:rPr>
          <w:rFonts w:ascii="Times New Roman" w:hAnsi="Times New Roman" w:cs="Times New Roman"/>
          <w:sz w:val="20"/>
          <w:szCs w:val="20"/>
        </w:rPr>
        <w:t>Поставщик возмещает Покупателю имущественные потери, понесенные Покупателем в результате отказа Покупателя от применения вычета. Размер имущественных потерь стороны определили равным совокупности уплаченных Покупателем сумм налогов, а также сумм соответствующих пеней и штрафов.</w:t>
      </w:r>
    </w:p>
    <w:p w:rsidR="004B0ECB" w:rsidRPr="00E06D81" w:rsidRDefault="004B0ECB" w:rsidP="004B0ECB">
      <w:pPr>
        <w:numPr>
          <w:ilvl w:val="2"/>
          <w:numId w:val="8"/>
        </w:numPr>
        <w:spacing w:after="0" w:line="240" w:lineRule="auto"/>
        <w:ind w:left="0" w:firstLine="720"/>
        <w:jc w:val="both"/>
        <w:rPr>
          <w:rFonts w:ascii="Times New Roman" w:hAnsi="Times New Roman" w:cs="Times New Roman"/>
          <w:sz w:val="20"/>
          <w:szCs w:val="20"/>
        </w:rPr>
      </w:pPr>
      <w:r w:rsidRPr="00E06D81">
        <w:rPr>
          <w:rFonts w:ascii="Times New Roman" w:hAnsi="Times New Roman" w:cs="Times New Roman"/>
          <w:sz w:val="20"/>
          <w:szCs w:val="20"/>
        </w:rPr>
        <w:t>Возмещение имущественных потерь производится Поставщиком в течение 10 (десяти) рабочих дней с даты получения письменного требования Покупателя с приложением информационного письма налогового органа о том, что ситуация с выявленным налоговым разрывом считается урегулированной для Покупателя в связи с подачей последним уточненной налоговой декларации и исключением из вычетов соответствующей суммы НДС.</w:t>
      </w:r>
    </w:p>
    <w:p w:rsidR="004B0ECB" w:rsidRPr="00E06D81" w:rsidRDefault="004B0ECB" w:rsidP="004B0ECB">
      <w:pPr>
        <w:numPr>
          <w:ilvl w:val="2"/>
          <w:numId w:val="8"/>
        </w:numPr>
        <w:spacing w:after="0" w:line="240" w:lineRule="auto"/>
        <w:ind w:left="0" w:firstLine="720"/>
        <w:jc w:val="both"/>
        <w:rPr>
          <w:rFonts w:ascii="Times New Roman" w:hAnsi="Times New Roman" w:cs="Times New Roman"/>
          <w:sz w:val="20"/>
          <w:szCs w:val="20"/>
        </w:rPr>
      </w:pPr>
      <w:r w:rsidRPr="00E06D81">
        <w:rPr>
          <w:rFonts w:ascii="Times New Roman" w:hAnsi="Times New Roman" w:cs="Times New Roman"/>
          <w:sz w:val="20"/>
          <w:szCs w:val="20"/>
        </w:rPr>
        <w:t xml:space="preserve">Информационное письмо налогового органа о наличии признаков налогового разрыва является достаточным основанием для неприменения Покупателем вычета по НДС </w:t>
      </w:r>
      <w:proofErr w:type="gramStart"/>
      <w:r w:rsidRPr="00E06D81">
        <w:rPr>
          <w:rFonts w:ascii="Times New Roman" w:hAnsi="Times New Roman" w:cs="Times New Roman"/>
          <w:sz w:val="20"/>
          <w:szCs w:val="20"/>
        </w:rPr>
        <w:t>при соблюдении</w:t>
      </w:r>
      <w:proofErr w:type="gramEnd"/>
      <w:r w:rsidRPr="00E06D81">
        <w:rPr>
          <w:rFonts w:ascii="Times New Roman" w:hAnsi="Times New Roman" w:cs="Times New Roman"/>
          <w:sz w:val="20"/>
          <w:szCs w:val="20"/>
        </w:rPr>
        <w:t xml:space="preserve"> установленного пунктом 9.5. порядка.</w:t>
      </w:r>
    </w:p>
    <w:p w:rsidR="004B0ECB" w:rsidRPr="00E06D81" w:rsidRDefault="004B0ECB" w:rsidP="004B0ECB">
      <w:pPr>
        <w:tabs>
          <w:tab w:val="left" w:pos="1276"/>
        </w:tabs>
        <w:suppressAutoHyphens/>
        <w:ind w:left="1276"/>
        <w:contextualSpacing/>
        <w:jc w:val="both"/>
        <w:rPr>
          <w:rFonts w:ascii="Times New Roman" w:hAnsi="Times New Roman" w:cs="Times New Roman"/>
          <w:sz w:val="20"/>
          <w:szCs w:val="20"/>
        </w:rPr>
      </w:pPr>
    </w:p>
    <w:p w:rsidR="004B0ECB" w:rsidRPr="00E06D81" w:rsidRDefault="004B0ECB" w:rsidP="004B0ECB">
      <w:pPr>
        <w:pStyle w:val="ac"/>
        <w:numPr>
          <w:ilvl w:val="0"/>
          <w:numId w:val="8"/>
        </w:numPr>
        <w:suppressAutoHyphens w:val="0"/>
        <w:ind w:left="0" w:firstLine="709"/>
        <w:jc w:val="both"/>
        <w:rPr>
          <w:b/>
        </w:rPr>
      </w:pPr>
      <w:r w:rsidRPr="00E06D81">
        <w:rPr>
          <w:b/>
        </w:rPr>
        <w:t>Порядок изменения и расторжения договора</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Все изменения договора действительны лишь в том случае, если они оформлены в письменной форме и подписаны уполномоченными представителями сторон.</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Расторжение договора осуществляется в порядке, предусмотренном действующим законодательством РФ, в том числе в случае существенного нарушения сторонами обязательств по договору.</w:t>
      </w:r>
    </w:p>
    <w:p w:rsidR="004B0ECB" w:rsidRPr="00E06D81" w:rsidRDefault="004B0ECB" w:rsidP="004B0ECB">
      <w:pPr>
        <w:autoSpaceDE w:val="0"/>
        <w:autoSpaceDN w:val="0"/>
        <w:adjustRightInd w:val="0"/>
        <w:ind w:firstLine="709"/>
        <w:jc w:val="both"/>
        <w:rPr>
          <w:rFonts w:ascii="Times New Roman" w:hAnsi="Times New Roman" w:cs="Times New Roman"/>
          <w:sz w:val="20"/>
          <w:szCs w:val="20"/>
        </w:rPr>
      </w:pPr>
      <w:r w:rsidRPr="00E06D81">
        <w:rPr>
          <w:rFonts w:ascii="Times New Roman" w:hAnsi="Times New Roman" w:cs="Times New Roman"/>
          <w:sz w:val="20"/>
          <w:szCs w:val="20"/>
        </w:rPr>
        <w:t xml:space="preserve">Договор считается расторгнутым (полностью или частично) с момента доставки другой стороне уведомления об одностороннем внесудебном отказе (частичном отказе) от исполнения договора. Уведомление о расторжении направляется одним из следующих способов: по электронной почте, по адресу местонахождения стороны заказным письмом с уведомлением о вручении, либо курьером, не менее чем за 15 (пятнадцать) дней до даты его расторжения. Уведомление о расторжении считается доставленным </w:t>
      </w:r>
      <w:r w:rsidRPr="00E06D81">
        <w:rPr>
          <w:rFonts w:ascii="Times New Roman" w:eastAsia="Calibri" w:hAnsi="Times New Roman" w:cs="Times New Roman"/>
          <w:sz w:val="20"/>
          <w:szCs w:val="20"/>
        </w:rPr>
        <w:t xml:space="preserve">и в тех случаях, если оно поступило адресату, но по обстоятельствам, зависящим от него, не было ему вручено или адресат не ознакомился с ним, а также </w:t>
      </w:r>
      <w:r w:rsidRPr="00E06D81">
        <w:rPr>
          <w:rFonts w:ascii="Times New Roman" w:hAnsi="Times New Roman" w:cs="Times New Roman"/>
          <w:sz w:val="20"/>
          <w:szCs w:val="20"/>
        </w:rPr>
        <w:t>в случае возращения заказного письма отправителю с отметкой «об истечении срока хранения».</w:t>
      </w:r>
    </w:p>
    <w:p w:rsidR="004B0ECB" w:rsidRPr="00E06D81" w:rsidRDefault="004B0ECB" w:rsidP="004B0ECB">
      <w:pPr>
        <w:pStyle w:val="ac"/>
        <w:numPr>
          <w:ilvl w:val="0"/>
          <w:numId w:val="8"/>
        </w:numPr>
        <w:suppressAutoHyphens w:val="0"/>
        <w:ind w:left="0" w:firstLine="709"/>
        <w:jc w:val="both"/>
        <w:rPr>
          <w:b/>
        </w:rPr>
      </w:pPr>
      <w:r w:rsidRPr="00E06D81">
        <w:rPr>
          <w:b/>
        </w:rPr>
        <w:t>Разрешение споров</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Не урегулированные путем переговоров споры и разногласия сторон, из договора или в связи с ним, разрешаются в Арбитражном суде по месту нахождения истца с обязательным соблюдением претензионного досудебного порядка.</w:t>
      </w:r>
    </w:p>
    <w:p w:rsidR="004B0ECB" w:rsidRPr="00E06D81" w:rsidRDefault="004B0ECB" w:rsidP="004B0ECB">
      <w:pPr>
        <w:pStyle w:val="a4"/>
        <w:snapToGrid w:val="0"/>
        <w:ind w:firstLine="709"/>
        <w:rPr>
          <w:kern w:val="1"/>
        </w:rPr>
      </w:pPr>
    </w:p>
    <w:p w:rsidR="004B0ECB" w:rsidRPr="00E06D81" w:rsidRDefault="004B0ECB" w:rsidP="004B0ECB">
      <w:pPr>
        <w:pStyle w:val="ac"/>
        <w:numPr>
          <w:ilvl w:val="0"/>
          <w:numId w:val="8"/>
        </w:numPr>
        <w:suppressAutoHyphens w:val="0"/>
        <w:ind w:left="0" w:firstLine="709"/>
        <w:jc w:val="both"/>
        <w:rPr>
          <w:b/>
        </w:rPr>
      </w:pPr>
      <w:r w:rsidRPr="00E06D81">
        <w:rPr>
          <w:b/>
        </w:rPr>
        <w:t>Срок действия договора и прочие положения</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Договор считается заключенным на 1 год с момента его подписания уполномоченными представителями сторон. В случае если за 30 дней до истечения срока действия договора ни одна из сторон не заявит о своем намерении прекратить его действие, договор считается продленным на такой же срок на тех же условиях. Количество таких продлений не ограничено.</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lastRenderedPageBreak/>
        <w:t xml:space="preserve">Условия договора конфиденциальны и не подлежат разглашению, за исключением случаев, прямо предусмотренных законодательством РФ или соглашением сторон. Стороны принимают все необходимые меры для недопущения без предварительного согласия другой стороны разглашения информации об условиях договора и его исполнении третьим лицам. </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Во всем, не предусмотренном договором, стороны руководствуются законодательством РФ.</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Договор оформлен в двух подлинных идентичных экземплярах, один для Поставщика, второй для Покупателя. Стороны подтверждают, что получили по одному экземпляру договора, с условиями договора ознакомлены и согласны.</w:t>
      </w:r>
    </w:p>
    <w:p w:rsidR="004B0ECB" w:rsidRPr="00E06D81" w:rsidRDefault="004B0ECB" w:rsidP="004B0ECB">
      <w:pPr>
        <w:numPr>
          <w:ilvl w:val="1"/>
          <w:numId w:val="8"/>
        </w:numPr>
        <w:spacing w:after="0" w:line="240" w:lineRule="auto"/>
        <w:ind w:left="0" w:firstLine="709"/>
        <w:jc w:val="both"/>
        <w:rPr>
          <w:rFonts w:ascii="Times New Roman" w:hAnsi="Times New Roman" w:cs="Times New Roman"/>
          <w:sz w:val="20"/>
          <w:szCs w:val="20"/>
        </w:rPr>
      </w:pPr>
      <w:r w:rsidRPr="00E06D81">
        <w:rPr>
          <w:rFonts w:ascii="Times New Roman" w:hAnsi="Times New Roman" w:cs="Times New Roman"/>
          <w:sz w:val="20"/>
          <w:szCs w:val="20"/>
        </w:rPr>
        <w:t>Дата, указанная в начале договора в верхнем левом углу, является датой составления договора и используется Сторонами в качестве реквизита договора при взаимодействии. При этом датой заключения договора и вступления его в силу является дата подписания сторонами договора (последним из уполномоченных лиц). С момента подписания договора предыдущие договоры поставки, за исключением договоров поставки, в которых Поставщик выступает в качестве покупателя, переписка и переговоры сторон по вопросам, урегулированным договором, утрачивают силу.</w:t>
      </w:r>
    </w:p>
    <w:p w:rsidR="004B0ECB" w:rsidRPr="00E06D81" w:rsidRDefault="004B0ECB" w:rsidP="004B0ECB">
      <w:pPr>
        <w:tabs>
          <w:tab w:val="left" w:pos="0"/>
        </w:tabs>
        <w:jc w:val="both"/>
        <w:rPr>
          <w:rFonts w:ascii="Times New Roman" w:hAnsi="Times New Roman" w:cs="Times New Roman"/>
          <w:b/>
          <w:sz w:val="20"/>
          <w:szCs w:val="20"/>
        </w:rPr>
      </w:pPr>
      <w:r w:rsidRPr="00E06D81">
        <w:rPr>
          <w:rFonts w:ascii="Times New Roman" w:hAnsi="Times New Roman" w:cs="Times New Roman"/>
          <w:b/>
          <w:sz w:val="20"/>
          <w:szCs w:val="20"/>
        </w:rPr>
        <w:t xml:space="preserve">                   </w:t>
      </w:r>
    </w:p>
    <w:p w:rsidR="004B0ECB" w:rsidRPr="00E06D81" w:rsidRDefault="004B0ECB" w:rsidP="004B0ECB">
      <w:pPr>
        <w:tabs>
          <w:tab w:val="left" w:pos="0"/>
        </w:tabs>
        <w:jc w:val="both"/>
        <w:rPr>
          <w:rFonts w:ascii="Times New Roman" w:hAnsi="Times New Roman" w:cs="Times New Roman"/>
          <w:b/>
          <w:sz w:val="20"/>
          <w:szCs w:val="20"/>
        </w:rPr>
      </w:pPr>
    </w:p>
    <w:p w:rsidR="004B0ECB" w:rsidRPr="00E06D81" w:rsidRDefault="004B0ECB" w:rsidP="004B0ECB">
      <w:pPr>
        <w:tabs>
          <w:tab w:val="left" w:pos="0"/>
        </w:tabs>
        <w:jc w:val="both"/>
        <w:rPr>
          <w:rFonts w:ascii="Times New Roman" w:hAnsi="Times New Roman" w:cs="Times New Roman"/>
          <w:b/>
          <w:sz w:val="20"/>
          <w:szCs w:val="20"/>
        </w:rPr>
      </w:pPr>
      <w:r w:rsidRPr="00E06D81">
        <w:rPr>
          <w:rFonts w:ascii="Times New Roman" w:hAnsi="Times New Roman" w:cs="Times New Roman"/>
          <w:b/>
          <w:sz w:val="20"/>
          <w:szCs w:val="20"/>
        </w:rPr>
        <w:t>Текст приложения № 1 к договору: «ПОРЯДОК ПОСТАВКИ И ПРИЕМКИ-ПЕРЕДАЧИ ТОВАРА»</w:t>
      </w:r>
    </w:p>
    <w:p w:rsidR="00697D2A" w:rsidRPr="00E06D81" w:rsidRDefault="00697D2A" w:rsidP="00697D2A">
      <w:pPr>
        <w:spacing w:after="0"/>
        <w:jc w:val="both"/>
        <w:rPr>
          <w:rFonts w:ascii="Times New Roman" w:hAnsi="Times New Roman" w:cs="Times New Roman"/>
          <w:b/>
          <w:sz w:val="20"/>
          <w:szCs w:val="20"/>
          <w:u w:val="single"/>
        </w:rPr>
      </w:pPr>
    </w:p>
    <w:p w:rsidR="003730DF" w:rsidRPr="000F1D40" w:rsidRDefault="003730DF" w:rsidP="003730DF">
      <w:pPr>
        <w:pStyle w:val="ac"/>
        <w:numPr>
          <w:ilvl w:val="0"/>
          <w:numId w:val="17"/>
        </w:numPr>
        <w:suppressAutoHyphens w:val="0"/>
        <w:spacing w:line="276" w:lineRule="auto"/>
        <w:ind w:left="0" w:firstLine="709"/>
        <w:jc w:val="both"/>
        <w:rPr>
          <w:b/>
        </w:rPr>
      </w:pPr>
      <w:r w:rsidRPr="000F1D40">
        <w:rPr>
          <w:b/>
        </w:rPr>
        <w:t>Порядок поставки и транспортировки товара</w:t>
      </w:r>
    </w:p>
    <w:p w:rsidR="003730DF" w:rsidRPr="000F1D40" w:rsidRDefault="003730DF" w:rsidP="003730DF">
      <w:pPr>
        <w:pStyle w:val="ac"/>
        <w:numPr>
          <w:ilvl w:val="1"/>
          <w:numId w:val="17"/>
        </w:numPr>
        <w:suppressAutoHyphens w:val="0"/>
        <w:spacing w:line="276" w:lineRule="auto"/>
        <w:ind w:left="0" w:firstLine="709"/>
        <w:jc w:val="both"/>
      </w:pPr>
      <w:r w:rsidRPr="000F1D40">
        <w:t xml:space="preserve">Поставщик осуществляет поставку Товаров путем отгрузки (передачи) Товаров Покупателю. </w:t>
      </w:r>
    </w:p>
    <w:p w:rsidR="003730DF" w:rsidRPr="000F1D40" w:rsidRDefault="003730DF" w:rsidP="003730DF">
      <w:pPr>
        <w:pStyle w:val="ac"/>
        <w:numPr>
          <w:ilvl w:val="1"/>
          <w:numId w:val="17"/>
        </w:numPr>
        <w:suppressAutoHyphens w:val="0"/>
        <w:spacing w:line="276" w:lineRule="auto"/>
        <w:ind w:left="0" w:firstLine="709"/>
        <w:jc w:val="both"/>
      </w:pPr>
      <w:r w:rsidRPr="000F1D40">
        <w:t>При перевозке пищевых продуктов каждая партия Товара должна перевозиться в транспортных средствах с соблюдением правил перевозки соответствующего вида Товара, в том числе с соблюдением правил товарного соседства. Не допускается совместная транспортировка одновременно различной пищевой продукции, либо пищевой продукции и иных грузов при условии рисков соприкосновения, перекрестного загрязнения и изменения органолептических свойств. Во время транспортировки продуктов питания не допускается присутствие в контейнере/кузове посторонних запахов и ароматов от таких продуктов как табак, кофе, цитрусовые, рыба, моющие средства, горюче-смазочные или лакокрасочные материалы.</w:t>
      </w:r>
    </w:p>
    <w:p w:rsidR="003730DF" w:rsidRPr="000F1D40" w:rsidRDefault="003730DF" w:rsidP="003730DF">
      <w:pPr>
        <w:pStyle w:val="ac"/>
        <w:numPr>
          <w:ilvl w:val="1"/>
          <w:numId w:val="17"/>
        </w:numPr>
        <w:suppressAutoHyphens w:val="0"/>
        <w:spacing w:line="276" w:lineRule="auto"/>
        <w:ind w:left="0" w:firstLine="709"/>
        <w:jc w:val="both"/>
      </w:pPr>
      <w:r w:rsidRPr="000F1D40">
        <w:t>Конструкция грузовых отделений транспортных средств и контейнеров должна обеспечивать защиту пищевой продукции от загрязнения, проведение очистки, мойки, дезинфекции. Контейнеры/кузова должны быть полностью в исправном рабочем состоянии, быть чистыми, должны обеспечивать возможность поддержания условий перевозки (транспортирования) и (или) хранения пищевой продукции.</w:t>
      </w:r>
    </w:p>
    <w:p w:rsidR="003730DF" w:rsidRPr="000F1D40" w:rsidRDefault="003730DF" w:rsidP="003730DF">
      <w:pPr>
        <w:pStyle w:val="ac"/>
        <w:numPr>
          <w:ilvl w:val="1"/>
          <w:numId w:val="17"/>
        </w:numPr>
        <w:suppressAutoHyphens w:val="0"/>
        <w:spacing w:line="276" w:lineRule="auto"/>
        <w:ind w:left="0" w:firstLine="709"/>
        <w:jc w:val="both"/>
      </w:pPr>
      <w:r w:rsidRPr="000F1D40">
        <w:t>Продукция должна транспортироваться в обычном, изотермическом или охлаждаемом контейнере/кузове, в котором должна поддерживаться необходимая температура. В том случае, если при приемке Товара будет установлен факт необеспечения Поставщиком требований температурного режима, санитарно-эпидемиологических требований к перевозке Товаров, Покупатель вправе отказаться от приемки данного Товара.</w:t>
      </w:r>
    </w:p>
    <w:p w:rsidR="003730DF" w:rsidRPr="000F1D40" w:rsidRDefault="003730DF" w:rsidP="003730DF">
      <w:pPr>
        <w:pStyle w:val="ac"/>
        <w:numPr>
          <w:ilvl w:val="1"/>
          <w:numId w:val="17"/>
        </w:numPr>
        <w:suppressAutoHyphens w:val="0"/>
        <w:spacing w:line="276" w:lineRule="auto"/>
        <w:ind w:left="0" w:firstLine="709"/>
        <w:jc w:val="both"/>
      </w:pPr>
      <w:r w:rsidRPr="000F1D40">
        <w:t>Водители-экспедиторы и экспедиторы, сопровождающие перевозку пищевых продуктов, должны иметь оформленные в установленном порядке медицинские книжки и быть одетыми в спецодежду.</w:t>
      </w:r>
    </w:p>
    <w:p w:rsidR="003730DF" w:rsidRPr="000F1D40" w:rsidRDefault="003730DF" w:rsidP="003730DF">
      <w:pPr>
        <w:pStyle w:val="ac"/>
        <w:numPr>
          <w:ilvl w:val="1"/>
          <w:numId w:val="17"/>
        </w:numPr>
        <w:suppressAutoHyphens w:val="0"/>
        <w:spacing w:line="276" w:lineRule="auto"/>
        <w:ind w:left="0" w:firstLine="709"/>
        <w:jc w:val="both"/>
      </w:pPr>
      <w:r w:rsidRPr="000F1D40">
        <w:t>Несоответствие условий перевозки поставляемого Товара требованиям Договора и законодательства определяется Покупателем в процессе приемки Товара и подтверждается записью данных замера температурного режима в транспортном средстве и/или других фактов в Акте о выявленных недостатках, по форме Торг-2.</w:t>
      </w:r>
    </w:p>
    <w:p w:rsidR="003730DF" w:rsidRPr="000F1D40" w:rsidRDefault="003730DF" w:rsidP="003730DF">
      <w:pPr>
        <w:pStyle w:val="ac"/>
        <w:numPr>
          <w:ilvl w:val="1"/>
          <w:numId w:val="17"/>
        </w:numPr>
        <w:suppressAutoHyphens w:val="0"/>
        <w:spacing w:line="276" w:lineRule="auto"/>
        <w:ind w:left="0" w:firstLine="709"/>
        <w:jc w:val="both"/>
      </w:pPr>
      <w:r w:rsidRPr="000F1D40">
        <w:t>Транспортировка и хранение продуктов питания не должны ухудшать их качество и создавать риски для их безопасности в соответствии с требованиями Технического регламента Таможенного союза ТР ТС 021/2011 «О безопасности пищевой продукции», а также применимыми санитарно-эпидемиологическими требованиями.</w:t>
      </w:r>
    </w:p>
    <w:p w:rsidR="003730DF" w:rsidRPr="000F1D40" w:rsidRDefault="003730DF" w:rsidP="003730DF">
      <w:pPr>
        <w:pStyle w:val="ac"/>
        <w:numPr>
          <w:ilvl w:val="1"/>
          <w:numId w:val="17"/>
        </w:numPr>
        <w:suppressAutoHyphens w:val="0"/>
        <w:spacing w:line="276" w:lineRule="auto"/>
        <w:ind w:left="0" w:firstLine="709"/>
        <w:jc w:val="both"/>
      </w:pPr>
      <w:r w:rsidRPr="000F1D40">
        <w:lastRenderedPageBreak/>
        <w:t>Поставщик обязан при передаче Товара передать Покупателю оформленные в соответствии применимым законодательством оригиналы следующих товарно-сопроводительных документов, содержащие подпись уполномоченного лица Поставщика и оттиск печати Поставщика (в случае ее наличия):</w:t>
      </w:r>
    </w:p>
    <w:p w:rsidR="003730DF" w:rsidRPr="000F1D40" w:rsidRDefault="003730DF" w:rsidP="003730DF">
      <w:pPr>
        <w:pStyle w:val="ac"/>
        <w:numPr>
          <w:ilvl w:val="0"/>
          <w:numId w:val="18"/>
        </w:numPr>
        <w:suppressAutoHyphens w:val="0"/>
        <w:spacing w:line="276" w:lineRule="auto"/>
        <w:ind w:left="0" w:firstLine="709"/>
        <w:jc w:val="both"/>
        <w:rPr>
          <w:lang w:eastAsia="ru-RU"/>
        </w:rPr>
      </w:pPr>
      <w:r w:rsidRPr="000F1D40">
        <w:rPr>
          <w:lang w:eastAsia="ru-RU"/>
        </w:rPr>
        <w:t>ТН;</w:t>
      </w:r>
    </w:p>
    <w:p w:rsidR="003730DF" w:rsidRPr="000F1D40" w:rsidRDefault="003730DF" w:rsidP="003730DF">
      <w:pPr>
        <w:pStyle w:val="ac"/>
        <w:numPr>
          <w:ilvl w:val="0"/>
          <w:numId w:val="18"/>
        </w:numPr>
        <w:suppressAutoHyphens w:val="0"/>
        <w:spacing w:line="276" w:lineRule="auto"/>
        <w:ind w:left="0" w:firstLine="709"/>
        <w:jc w:val="both"/>
        <w:rPr>
          <w:lang w:eastAsia="ru-RU"/>
        </w:rPr>
      </w:pPr>
      <w:r w:rsidRPr="000F1D40">
        <w:rPr>
          <w:lang w:eastAsia="ru-RU"/>
        </w:rPr>
        <w:t xml:space="preserve">ТТН (в случае необходимости оформления), </w:t>
      </w:r>
    </w:p>
    <w:p w:rsidR="003730DF" w:rsidRPr="000F1D40" w:rsidRDefault="003730DF" w:rsidP="003730DF">
      <w:pPr>
        <w:pStyle w:val="ac"/>
        <w:numPr>
          <w:ilvl w:val="0"/>
          <w:numId w:val="18"/>
        </w:numPr>
        <w:suppressAutoHyphens w:val="0"/>
        <w:spacing w:line="276" w:lineRule="auto"/>
        <w:ind w:left="0" w:firstLine="709"/>
        <w:jc w:val="both"/>
        <w:rPr>
          <w:lang w:eastAsia="ru-RU"/>
        </w:rPr>
      </w:pPr>
      <w:r w:rsidRPr="000F1D40">
        <w:rPr>
          <w:lang w:eastAsia="ru-RU"/>
        </w:rPr>
        <w:t>иные документы, являющиеся обязательными в соответствии с требованиями Договора.</w:t>
      </w:r>
    </w:p>
    <w:p w:rsidR="003730DF" w:rsidRPr="000F1D40" w:rsidRDefault="003730DF" w:rsidP="003730DF">
      <w:pPr>
        <w:spacing w:after="0"/>
        <w:ind w:firstLine="709"/>
        <w:jc w:val="both"/>
        <w:rPr>
          <w:rFonts w:ascii="Times New Roman" w:eastAsia="Times New Roman" w:hAnsi="Times New Roman" w:cs="Times New Roman"/>
          <w:lang w:eastAsia="ru-RU"/>
        </w:rPr>
      </w:pPr>
      <w:r w:rsidRPr="000F1D40">
        <w:rPr>
          <w:rFonts w:ascii="Times New Roman" w:eastAsia="Times New Roman" w:hAnsi="Times New Roman" w:cs="Times New Roman"/>
          <w:lang w:eastAsia="ru-RU"/>
        </w:rPr>
        <w:t>Полное или частичное невыполнение Поставщиком условий настоящего пункта Договора является основанием для отказа Покупателя в приемке Товара.</w:t>
      </w:r>
    </w:p>
    <w:p w:rsidR="003730DF" w:rsidRPr="000F1D40" w:rsidRDefault="003730DF" w:rsidP="003730DF">
      <w:pPr>
        <w:pStyle w:val="ac"/>
        <w:numPr>
          <w:ilvl w:val="1"/>
          <w:numId w:val="17"/>
        </w:numPr>
        <w:suppressAutoHyphens w:val="0"/>
        <w:spacing w:line="276" w:lineRule="auto"/>
        <w:ind w:left="0" w:firstLine="709"/>
        <w:jc w:val="both"/>
      </w:pPr>
      <w:r w:rsidRPr="000F1D40">
        <w:t>Поставщик обязан передать Покупателю в момент передачи Товара все документы, необходимые для реализации Товара в соответствии с требованиями законодательства и Договора, подтверждающие качество, безопасность, происхождение Товара, фитосанитарное состояние, ветеринарно-санитарное состояние, легальность производства и оборота и иными документами, предусмотренными действующим законодательством РФ, Таможенного Союза, правом ЕАЭС в отношении данного вида Товара, в том числе (если применимо):</w:t>
      </w:r>
    </w:p>
    <w:p w:rsidR="003730DF" w:rsidRPr="000F1D40" w:rsidRDefault="003730DF" w:rsidP="003730DF">
      <w:pPr>
        <w:numPr>
          <w:ilvl w:val="0"/>
          <w:numId w:val="16"/>
        </w:numPr>
        <w:tabs>
          <w:tab w:val="num" w:pos="426"/>
        </w:tabs>
        <w:spacing w:after="0" w:line="276" w:lineRule="auto"/>
        <w:ind w:left="0" w:firstLine="709"/>
        <w:jc w:val="both"/>
        <w:rPr>
          <w:rFonts w:ascii="Times New Roman" w:hAnsi="Times New Roman" w:cs="Times New Roman"/>
        </w:rPr>
      </w:pPr>
      <w:r w:rsidRPr="000F1D40">
        <w:rPr>
          <w:rFonts w:ascii="Times New Roman" w:hAnsi="Times New Roman" w:cs="Times New Roman"/>
        </w:rPr>
        <w:t>Декларация о соответствии - копия, заверенная печатью поставщика или держателя подлинника;</w:t>
      </w:r>
    </w:p>
    <w:p w:rsidR="003730DF" w:rsidRPr="000F1D40" w:rsidRDefault="003730DF" w:rsidP="003730DF">
      <w:pPr>
        <w:numPr>
          <w:ilvl w:val="0"/>
          <w:numId w:val="16"/>
        </w:numPr>
        <w:tabs>
          <w:tab w:val="num" w:pos="426"/>
        </w:tabs>
        <w:spacing w:after="0" w:line="276" w:lineRule="auto"/>
        <w:ind w:left="0" w:firstLine="709"/>
        <w:jc w:val="both"/>
        <w:rPr>
          <w:rFonts w:ascii="Times New Roman" w:hAnsi="Times New Roman" w:cs="Times New Roman"/>
        </w:rPr>
      </w:pPr>
      <w:r w:rsidRPr="000F1D40">
        <w:rPr>
          <w:rFonts w:ascii="Times New Roman" w:hAnsi="Times New Roman" w:cs="Times New Roman"/>
        </w:rPr>
        <w:t>Сертификат соответствия - копия, заверенная печатью поставщика или держателя подлинника;</w:t>
      </w:r>
    </w:p>
    <w:p w:rsidR="003730DF" w:rsidRPr="000F1D40" w:rsidRDefault="003730DF" w:rsidP="003730DF">
      <w:pPr>
        <w:numPr>
          <w:ilvl w:val="0"/>
          <w:numId w:val="16"/>
        </w:numPr>
        <w:spacing w:after="0" w:line="276" w:lineRule="auto"/>
        <w:ind w:hanging="11"/>
        <w:jc w:val="both"/>
        <w:rPr>
          <w:rFonts w:ascii="Times New Roman" w:hAnsi="Times New Roman" w:cs="Times New Roman"/>
        </w:rPr>
      </w:pPr>
      <w:r w:rsidRPr="000F1D40">
        <w:rPr>
          <w:rFonts w:ascii="Times New Roman" w:hAnsi="Times New Roman" w:cs="Times New Roman"/>
        </w:rPr>
        <w:t>Поставщик обязан предоставить Покупателю реестр разрешительных документов на поставку, в котором указываются сведения о декларациях и сертификатах соответствия, либо Поставщик указывает эти сведения в ТТН/УПД/ТН или отдельным документом, как реестр, в который входит в пакет документов для сопроводительной документации по поставке товаров.</w:t>
      </w:r>
    </w:p>
    <w:p w:rsidR="003730DF" w:rsidRPr="000F1D40" w:rsidRDefault="003730DF" w:rsidP="003730DF">
      <w:pPr>
        <w:numPr>
          <w:ilvl w:val="0"/>
          <w:numId w:val="16"/>
        </w:numPr>
        <w:tabs>
          <w:tab w:val="num" w:pos="426"/>
        </w:tabs>
        <w:spacing w:after="0" w:line="276" w:lineRule="auto"/>
        <w:ind w:left="0" w:firstLine="709"/>
        <w:jc w:val="both"/>
        <w:rPr>
          <w:rFonts w:ascii="Times New Roman" w:hAnsi="Times New Roman" w:cs="Times New Roman"/>
        </w:rPr>
      </w:pPr>
      <w:r w:rsidRPr="000F1D40">
        <w:rPr>
          <w:rFonts w:ascii="Times New Roman" w:hAnsi="Times New Roman" w:cs="Times New Roman"/>
        </w:rPr>
        <w:t>Справка к Таможенной Декларации (ТД) на импортированные алкогольную и спиртосодержащую, табачную продукцию, заверенная печатью Поставщика;</w:t>
      </w:r>
    </w:p>
    <w:p w:rsidR="003730DF" w:rsidRPr="000F1D40" w:rsidRDefault="003730DF" w:rsidP="003730DF">
      <w:pPr>
        <w:numPr>
          <w:ilvl w:val="0"/>
          <w:numId w:val="16"/>
        </w:numPr>
        <w:tabs>
          <w:tab w:val="num" w:pos="426"/>
        </w:tabs>
        <w:spacing w:after="0" w:line="276" w:lineRule="auto"/>
        <w:ind w:left="0" w:firstLine="709"/>
        <w:jc w:val="both"/>
        <w:rPr>
          <w:rFonts w:ascii="Times New Roman" w:hAnsi="Times New Roman" w:cs="Times New Roman"/>
        </w:rPr>
      </w:pPr>
      <w:r w:rsidRPr="000F1D40">
        <w:rPr>
          <w:rFonts w:ascii="Times New Roman" w:hAnsi="Times New Roman" w:cs="Times New Roman"/>
        </w:rPr>
        <w:t>Справка к Товарно-транспортной накладной (ТТН) на алкогольную и спиртосодержащую продукцию, произведенную на территории РФ или на территории государства-члена Таможенного союза, а также на указанную продукцию, приобретшую статус Товара Таможенного союза, заверенная печатью Поставщика;</w:t>
      </w:r>
    </w:p>
    <w:p w:rsidR="003730DF" w:rsidRPr="000F1D40" w:rsidRDefault="003730DF" w:rsidP="003730DF">
      <w:pPr>
        <w:numPr>
          <w:ilvl w:val="0"/>
          <w:numId w:val="16"/>
        </w:numPr>
        <w:tabs>
          <w:tab w:val="num" w:pos="426"/>
        </w:tabs>
        <w:spacing w:after="0" w:line="276" w:lineRule="auto"/>
        <w:ind w:left="0" w:firstLine="709"/>
        <w:jc w:val="both"/>
        <w:rPr>
          <w:rFonts w:ascii="Times New Roman" w:hAnsi="Times New Roman" w:cs="Times New Roman"/>
        </w:rPr>
      </w:pPr>
      <w:r w:rsidRPr="000F1D40">
        <w:rPr>
          <w:rFonts w:ascii="Times New Roman" w:hAnsi="Times New Roman" w:cs="Times New Roman"/>
        </w:rPr>
        <w:t>Карантинный сертификат или Акт государственного карантинного фитосанитарного контроля, или Акт карантинного фитосанитарного контроля;</w:t>
      </w:r>
    </w:p>
    <w:p w:rsidR="003730DF" w:rsidRPr="00702670" w:rsidRDefault="003730DF" w:rsidP="003730DF">
      <w:pPr>
        <w:numPr>
          <w:ilvl w:val="0"/>
          <w:numId w:val="16"/>
        </w:numPr>
        <w:tabs>
          <w:tab w:val="num" w:pos="426"/>
        </w:tabs>
        <w:spacing w:after="0" w:line="276" w:lineRule="auto"/>
        <w:ind w:left="0" w:firstLine="709"/>
        <w:jc w:val="both"/>
        <w:rPr>
          <w:rFonts w:ascii="Times New Roman" w:hAnsi="Times New Roman" w:cs="Times New Roman"/>
        </w:rPr>
      </w:pPr>
      <w:r w:rsidRPr="00702670">
        <w:rPr>
          <w:rFonts w:ascii="Times New Roman" w:hAnsi="Times New Roman" w:cs="Times New Roman"/>
        </w:rPr>
        <w:t>Ветеринарный сопроводительный документ (далее– ВСД) – оригинал;</w:t>
      </w:r>
    </w:p>
    <w:p w:rsidR="003730DF" w:rsidRPr="00702670" w:rsidRDefault="003730DF" w:rsidP="003730DF">
      <w:pPr>
        <w:numPr>
          <w:ilvl w:val="0"/>
          <w:numId w:val="16"/>
        </w:numPr>
        <w:tabs>
          <w:tab w:val="num" w:pos="426"/>
        </w:tabs>
        <w:spacing w:after="0" w:line="276" w:lineRule="auto"/>
        <w:ind w:left="0" w:firstLine="709"/>
        <w:jc w:val="both"/>
        <w:rPr>
          <w:rFonts w:ascii="Times New Roman" w:hAnsi="Times New Roman" w:cs="Times New Roman"/>
        </w:rPr>
      </w:pPr>
      <w:r w:rsidRPr="00702670">
        <w:rPr>
          <w:rFonts w:ascii="Times New Roman" w:hAnsi="Times New Roman" w:cs="Times New Roman"/>
        </w:rPr>
        <w:t>Фитосанитарные сертификаты, могут быть предоставлены как на бумажном носителе, так и в электронном виде;</w:t>
      </w:r>
    </w:p>
    <w:p w:rsidR="003730DF" w:rsidRPr="00702670" w:rsidRDefault="003730DF" w:rsidP="003730DF">
      <w:pPr>
        <w:numPr>
          <w:ilvl w:val="0"/>
          <w:numId w:val="16"/>
        </w:numPr>
        <w:tabs>
          <w:tab w:val="num" w:pos="426"/>
        </w:tabs>
        <w:spacing w:after="0" w:line="276" w:lineRule="auto"/>
        <w:ind w:left="0" w:firstLine="709"/>
        <w:jc w:val="both"/>
        <w:rPr>
          <w:rFonts w:ascii="Times New Roman" w:hAnsi="Times New Roman" w:cs="Times New Roman"/>
        </w:rPr>
      </w:pPr>
      <w:r w:rsidRPr="00702670">
        <w:rPr>
          <w:rFonts w:ascii="Times New Roman" w:hAnsi="Times New Roman" w:cs="Times New Roman"/>
        </w:rPr>
        <w:t>Свидетельства о государственной регистрации продукции (</w:t>
      </w:r>
      <w:r w:rsidRPr="00702670">
        <w:rPr>
          <w:rFonts w:ascii="Times New Roman" w:hAnsi="Times New Roman" w:cs="Times New Roman"/>
          <w:color w:val="333333"/>
          <w:shd w:val="clear" w:color="auto" w:fill="FFFFFF"/>
        </w:rPr>
        <w:t>документ, подтверждающий соответствие </w:t>
      </w:r>
      <w:r w:rsidRPr="00702670">
        <w:rPr>
          <w:rFonts w:ascii="Times New Roman" w:hAnsi="Times New Roman" w:cs="Times New Roman"/>
          <w:bCs/>
          <w:color w:val="333333"/>
          <w:shd w:val="clear" w:color="auto" w:fill="FFFFFF"/>
        </w:rPr>
        <w:t>товара</w:t>
      </w:r>
      <w:r w:rsidRPr="00702670">
        <w:rPr>
          <w:rFonts w:ascii="Times New Roman" w:hAnsi="Times New Roman" w:cs="Times New Roman"/>
          <w:color w:val="333333"/>
          <w:shd w:val="clear" w:color="auto" w:fill="FFFFFF"/>
        </w:rPr>
        <w:t> единым санитарно-эпидемиологическим и гигиеническим требованиям, а также требованиям Технических регламентов Евразийского экономического союза)</w:t>
      </w:r>
      <w:r w:rsidRPr="00702670">
        <w:rPr>
          <w:rFonts w:ascii="Times New Roman" w:hAnsi="Times New Roman" w:cs="Times New Roman"/>
        </w:rPr>
        <w:t xml:space="preserve"> могут быть предоставлены как на бумажном носителе, так и в электронном виде;</w:t>
      </w:r>
    </w:p>
    <w:p w:rsidR="003730DF" w:rsidRPr="00702670" w:rsidRDefault="003730DF" w:rsidP="003730DF">
      <w:pPr>
        <w:spacing w:after="0"/>
        <w:jc w:val="both"/>
        <w:rPr>
          <w:rFonts w:ascii="Times New Roman" w:hAnsi="Times New Roman" w:cs="Times New Roman"/>
        </w:rPr>
      </w:pPr>
      <w:r w:rsidRPr="00702670">
        <w:rPr>
          <w:rFonts w:ascii="Times New Roman" w:hAnsi="Times New Roman" w:cs="Times New Roman"/>
        </w:rPr>
        <w:t xml:space="preserve">             Заверенные подписью руководителя и печатью Поставщика (производителя) копии технических условий (ТУ), стандартов организации (СТО), в соответствии с которыми производится Товар, предоставляются Поставщиком по требованию Покупателя в срок, не превышающий 5 дней с даты получения соответствующего требования.</w:t>
      </w:r>
    </w:p>
    <w:p w:rsidR="003730DF" w:rsidRPr="00702670" w:rsidRDefault="003730DF" w:rsidP="003730DF">
      <w:pPr>
        <w:pStyle w:val="ac"/>
        <w:numPr>
          <w:ilvl w:val="2"/>
          <w:numId w:val="17"/>
        </w:numPr>
        <w:suppressAutoHyphens w:val="0"/>
        <w:spacing w:line="276" w:lineRule="auto"/>
        <w:ind w:left="0" w:firstLine="709"/>
        <w:jc w:val="both"/>
      </w:pPr>
      <w:r w:rsidRPr="00702670">
        <w:lastRenderedPageBreak/>
        <w:t xml:space="preserve">Поставщик обязуется дополнительно к документам, указанных в перечне пункта 1.9 настоящего Приложения, </w:t>
      </w:r>
      <w:r w:rsidRPr="00702670">
        <w:rPr>
          <w:color w:val="1A1A1A"/>
          <w:shd w:val="clear" w:color="auto" w:fill="FFFFFF"/>
        </w:rPr>
        <w:t xml:space="preserve">при вводе товара в сеть Покупателя и далее 1 (один) раз в год предоставить </w:t>
      </w:r>
      <w:r w:rsidRPr="00702670">
        <w:t xml:space="preserve">Покупателю </w:t>
      </w:r>
      <w:r w:rsidRPr="00702670">
        <w:rPr>
          <w:color w:val="1A1A1A"/>
          <w:shd w:val="clear" w:color="auto" w:fill="FFFFFF"/>
        </w:rPr>
        <w:t xml:space="preserve">лабораторные протоколы по следующим группам товаров: «овощная консервация», «грибная консервация», «овощи в вакуумной упаковке», на микробиологические показатели безопасности консервированных пищевых продуктов, в частности на наличие C. </w:t>
      </w:r>
      <w:proofErr w:type="spellStart"/>
      <w:r w:rsidRPr="00702670">
        <w:rPr>
          <w:color w:val="1A1A1A"/>
          <w:shd w:val="clear" w:color="auto" w:fill="FFFFFF"/>
        </w:rPr>
        <w:t>Botulinum</w:t>
      </w:r>
      <w:proofErr w:type="spellEnd"/>
      <w:r w:rsidRPr="00702670">
        <w:rPr>
          <w:color w:val="1A1A1A"/>
          <w:shd w:val="clear" w:color="auto" w:fill="FFFFFF"/>
        </w:rPr>
        <w:t>.</w:t>
      </w:r>
    </w:p>
    <w:p w:rsidR="003730DF" w:rsidRPr="000F1D40" w:rsidRDefault="003730DF" w:rsidP="003730DF">
      <w:pPr>
        <w:pStyle w:val="ac"/>
        <w:numPr>
          <w:ilvl w:val="1"/>
          <w:numId w:val="17"/>
        </w:numPr>
        <w:suppressAutoHyphens w:val="0"/>
        <w:spacing w:line="276" w:lineRule="auto"/>
        <w:ind w:left="0" w:firstLine="709"/>
        <w:jc w:val="both"/>
      </w:pPr>
      <w:r w:rsidRPr="000F1D40">
        <w:t>При любых изменениях в документации в отношении качества и маркировки Товара (в том числе при изменении/добавлении штрих-кода), Поставщик обязан сообщить о таких изменениях Покупателю в срок не позднее, чем за 14 дней до поставки Товара путем предоставления документов, подтверждающих вступление изменений в силу.</w:t>
      </w:r>
    </w:p>
    <w:p w:rsidR="003730DF" w:rsidRPr="000F1D40" w:rsidRDefault="003730DF" w:rsidP="003730DF">
      <w:pPr>
        <w:pStyle w:val="ac"/>
        <w:numPr>
          <w:ilvl w:val="1"/>
          <w:numId w:val="17"/>
        </w:numPr>
        <w:suppressAutoHyphens w:val="0"/>
        <w:spacing w:line="276" w:lineRule="auto"/>
        <w:ind w:left="0" w:firstLine="709"/>
        <w:jc w:val="both"/>
      </w:pPr>
      <w:r w:rsidRPr="000F1D40">
        <w:t>В случае смены импортера Товара, изменения классификатора видов продукции (для Поставщиков этилового спирта, алкогольной и спиртосодержащей продукции), а также изменений в лицензии Поставщика на осуществление деятельности по производству и обороту этилового спирта, алкогольной и спиртосодержащей продукции (в том числе ее переоформления, прекращения, приостановления или аннулирования), Поставщик обязан сообщить о таких изменениях Покупателю в срок не позднее 5 дней с даты возникновения указанных изменений.</w:t>
      </w:r>
    </w:p>
    <w:p w:rsidR="003730DF" w:rsidRPr="000F1D40" w:rsidRDefault="003730DF" w:rsidP="003730DF">
      <w:pPr>
        <w:pStyle w:val="ac"/>
        <w:numPr>
          <w:ilvl w:val="1"/>
          <w:numId w:val="17"/>
        </w:numPr>
        <w:suppressAutoHyphens w:val="0"/>
        <w:spacing w:line="276" w:lineRule="auto"/>
        <w:ind w:left="0" w:firstLine="709"/>
        <w:jc w:val="both"/>
      </w:pPr>
      <w:r w:rsidRPr="000F1D40">
        <w:t>При поставках Товара Поставщик при оформлении ТН или ТН/ТТН (в случае поставки алкогольной продукции) обязан дополнительно:</w:t>
      </w:r>
    </w:p>
    <w:p w:rsidR="003730DF" w:rsidRPr="000F1D40" w:rsidRDefault="003730DF" w:rsidP="003730DF">
      <w:pPr>
        <w:numPr>
          <w:ilvl w:val="0"/>
          <w:numId w:val="16"/>
        </w:numPr>
        <w:spacing w:after="0" w:line="276" w:lineRule="auto"/>
        <w:ind w:left="0" w:firstLine="709"/>
        <w:jc w:val="both"/>
        <w:rPr>
          <w:rFonts w:ascii="Times New Roman" w:hAnsi="Times New Roman" w:cs="Times New Roman"/>
        </w:rPr>
      </w:pPr>
      <w:r w:rsidRPr="000F1D40">
        <w:rPr>
          <w:rFonts w:ascii="Times New Roman" w:hAnsi="Times New Roman" w:cs="Times New Roman"/>
        </w:rPr>
        <w:t>указывать номер и дату Заказа;</w:t>
      </w:r>
    </w:p>
    <w:p w:rsidR="003730DF" w:rsidRPr="000F1D40" w:rsidRDefault="003730DF" w:rsidP="003730DF">
      <w:pPr>
        <w:numPr>
          <w:ilvl w:val="0"/>
          <w:numId w:val="16"/>
        </w:numPr>
        <w:spacing w:after="0" w:line="276" w:lineRule="auto"/>
        <w:ind w:left="0" w:firstLine="709"/>
        <w:jc w:val="both"/>
        <w:rPr>
          <w:rFonts w:ascii="Times New Roman" w:hAnsi="Times New Roman" w:cs="Times New Roman"/>
        </w:rPr>
      </w:pPr>
      <w:r w:rsidRPr="000F1D40">
        <w:rPr>
          <w:rFonts w:ascii="Times New Roman" w:hAnsi="Times New Roman" w:cs="Times New Roman"/>
        </w:rPr>
        <w:t>указывать номер Поставщика по внутренней классификации Покупателя;</w:t>
      </w:r>
    </w:p>
    <w:p w:rsidR="003730DF" w:rsidRPr="000F1D40" w:rsidRDefault="003730DF" w:rsidP="003730DF">
      <w:pPr>
        <w:numPr>
          <w:ilvl w:val="0"/>
          <w:numId w:val="16"/>
        </w:numPr>
        <w:spacing w:after="0" w:line="276" w:lineRule="auto"/>
        <w:ind w:left="0" w:firstLine="709"/>
        <w:jc w:val="both"/>
        <w:rPr>
          <w:rFonts w:ascii="Times New Roman" w:hAnsi="Times New Roman" w:cs="Times New Roman"/>
        </w:rPr>
      </w:pPr>
      <w:r w:rsidRPr="000F1D40">
        <w:rPr>
          <w:rFonts w:ascii="Times New Roman" w:hAnsi="Times New Roman" w:cs="Times New Roman"/>
        </w:rPr>
        <w:t>перечислять поставленный Товар в порядке, определенном в Заказе.</w:t>
      </w:r>
    </w:p>
    <w:p w:rsidR="003730DF" w:rsidRPr="000F1D40" w:rsidRDefault="003730DF" w:rsidP="003730DF">
      <w:pPr>
        <w:numPr>
          <w:ilvl w:val="0"/>
          <w:numId w:val="16"/>
        </w:numPr>
        <w:spacing w:after="0" w:line="276" w:lineRule="auto"/>
        <w:ind w:left="0" w:firstLine="709"/>
        <w:jc w:val="both"/>
        <w:rPr>
          <w:rFonts w:ascii="Times New Roman" w:hAnsi="Times New Roman" w:cs="Times New Roman"/>
        </w:rPr>
      </w:pPr>
      <w:r w:rsidRPr="000F1D40">
        <w:rPr>
          <w:rFonts w:ascii="Times New Roman" w:hAnsi="Times New Roman" w:cs="Times New Roman"/>
        </w:rPr>
        <w:t>указывать кол-во штук в коробке;</w:t>
      </w:r>
    </w:p>
    <w:p w:rsidR="003730DF" w:rsidRPr="000F1D40" w:rsidRDefault="003730DF" w:rsidP="003730DF">
      <w:pPr>
        <w:numPr>
          <w:ilvl w:val="0"/>
          <w:numId w:val="16"/>
        </w:numPr>
        <w:spacing w:after="0" w:line="276" w:lineRule="auto"/>
        <w:ind w:left="0" w:firstLine="709"/>
        <w:jc w:val="both"/>
        <w:rPr>
          <w:rFonts w:ascii="Times New Roman" w:hAnsi="Times New Roman" w:cs="Times New Roman"/>
        </w:rPr>
      </w:pPr>
      <w:r w:rsidRPr="000F1D40">
        <w:rPr>
          <w:rFonts w:ascii="Times New Roman" w:hAnsi="Times New Roman" w:cs="Times New Roman"/>
        </w:rPr>
        <w:t>указывать число коробок;</w:t>
      </w:r>
    </w:p>
    <w:p w:rsidR="003730DF" w:rsidRPr="000F1D40" w:rsidRDefault="003730DF" w:rsidP="003730DF">
      <w:pPr>
        <w:numPr>
          <w:ilvl w:val="0"/>
          <w:numId w:val="16"/>
        </w:numPr>
        <w:spacing w:after="0" w:line="276" w:lineRule="auto"/>
        <w:ind w:left="0" w:firstLine="709"/>
        <w:jc w:val="both"/>
        <w:rPr>
          <w:rFonts w:ascii="Times New Roman" w:hAnsi="Times New Roman" w:cs="Times New Roman"/>
        </w:rPr>
      </w:pPr>
      <w:r w:rsidRPr="000F1D40">
        <w:rPr>
          <w:rFonts w:ascii="Times New Roman" w:hAnsi="Times New Roman" w:cs="Times New Roman"/>
        </w:rPr>
        <w:t>указывать по каждому наименованию Товара уникальный номер Кода грузового места</w:t>
      </w:r>
      <w:r w:rsidRPr="000F1D40">
        <w:rPr>
          <w:rStyle w:val="afd"/>
          <w:rFonts w:ascii="Times New Roman" w:hAnsi="Times New Roman" w:cs="Times New Roman"/>
        </w:rPr>
        <w:footnoteReference w:id="1"/>
      </w:r>
      <w:r w:rsidRPr="000F1D40">
        <w:rPr>
          <w:rFonts w:ascii="Times New Roman" w:hAnsi="Times New Roman" w:cs="Times New Roman"/>
        </w:rPr>
        <w:t xml:space="preserve"> паллеты, на которой он размещен;</w:t>
      </w:r>
    </w:p>
    <w:p w:rsidR="003730DF" w:rsidRPr="000F1D40" w:rsidRDefault="003730DF" w:rsidP="003730DF">
      <w:pPr>
        <w:numPr>
          <w:ilvl w:val="0"/>
          <w:numId w:val="16"/>
        </w:numPr>
        <w:spacing w:after="0" w:line="276" w:lineRule="auto"/>
        <w:ind w:left="0" w:firstLine="709"/>
        <w:jc w:val="both"/>
        <w:rPr>
          <w:rFonts w:ascii="Times New Roman" w:hAnsi="Times New Roman" w:cs="Times New Roman"/>
        </w:rPr>
      </w:pPr>
      <w:r w:rsidRPr="000F1D40">
        <w:rPr>
          <w:rFonts w:ascii="Times New Roman" w:hAnsi="Times New Roman" w:cs="Times New Roman"/>
        </w:rPr>
        <w:t>перечислять список всех кодов грузового места и общее количество грузовых мест, которые отгружаются в одной машине одному клиенту – грузополучателю;</w:t>
      </w:r>
    </w:p>
    <w:p w:rsidR="003730DF" w:rsidRPr="000F1D40" w:rsidRDefault="003730DF" w:rsidP="003730DF">
      <w:pPr>
        <w:numPr>
          <w:ilvl w:val="0"/>
          <w:numId w:val="16"/>
        </w:numPr>
        <w:spacing w:after="0" w:line="276" w:lineRule="auto"/>
        <w:ind w:left="0" w:firstLine="709"/>
        <w:jc w:val="both"/>
        <w:rPr>
          <w:rFonts w:ascii="Times New Roman" w:hAnsi="Times New Roman" w:cs="Times New Roman"/>
        </w:rPr>
      </w:pPr>
      <w:r w:rsidRPr="000F1D40">
        <w:rPr>
          <w:rFonts w:ascii="Times New Roman" w:hAnsi="Times New Roman" w:cs="Times New Roman"/>
        </w:rPr>
        <w:t xml:space="preserve">указывать температурный режим, требуемый при транспортировке Товара; </w:t>
      </w:r>
    </w:p>
    <w:p w:rsidR="003730DF" w:rsidRPr="000F1D40" w:rsidRDefault="003730DF" w:rsidP="003730DF">
      <w:pPr>
        <w:spacing w:after="0"/>
        <w:ind w:firstLine="709"/>
        <w:jc w:val="both"/>
        <w:rPr>
          <w:rFonts w:ascii="Times New Roman" w:hAnsi="Times New Roman" w:cs="Times New Roman"/>
        </w:rPr>
      </w:pPr>
      <w:r w:rsidRPr="000F1D40">
        <w:rPr>
          <w:rFonts w:ascii="Times New Roman" w:hAnsi="Times New Roman" w:cs="Times New Roman"/>
        </w:rPr>
        <w:t>В графе «грузополучатель» ТН или ТН/ТТН (в случае поставки алкогольной продукции) должны быть обязательно указаны наименование и адрес подразделения Покупателя (Магазин/РЦ)/Получателя, в которое производилась поставка Товара.</w:t>
      </w:r>
    </w:p>
    <w:p w:rsidR="003730DF" w:rsidRPr="000F1D40" w:rsidRDefault="003730DF" w:rsidP="003730DF">
      <w:pPr>
        <w:pStyle w:val="ac"/>
        <w:numPr>
          <w:ilvl w:val="1"/>
          <w:numId w:val="17"/>
        </w:numPr>
        <w:suppressAutoHyphens w:val="0"/>
        <w:spacing w:line="276" w:lineRule="auto"/>
        <w:ind w:left="0" w:firstLine="709"/>
        <w:jc w:val="both"/>
      </w:pPr>
      <w:r w:rsidRPr="000F1D40">
        <w:t>Отсутствие корректно оформленных товарно-сопроводительных документов и иных обязательных документов, указанных в настоящем Приложении, является основанием для отказа в приемке Товара и применения к Поставщику мер ответственности, предусмотренных Договором.</w:t>
      </w:r>
    </w:p>
    <w:p w:rsidR="003730DF" w:rsidRPr="000F1D40" w:rsidRDefault="003730DF" w:rsidP="003730DF">
      <w:pPr>
        <w:pStyle w:val="ac"/>
        <w:numPr>
          <w:ilvl w:val="1"/>
          <w:numId w:val="17"/>
        </w:numPr>
        <w:suppressAutoHyphens w:val="0"/>
        <w:spacing w:line="276" w:lineRule="auto"/>
        <w:ind w:left="0" w:firstLine="709"/>
        <w:jc w:val="both"/>
      </w:pPr>
      <w:r w:rsidRPr="000F1D40">
        <w:t>В случае возникновения обстоятельств, влияющих на согласованное время доставки Товара, Поставщик обязан уведомить о них Покупателя в кратчайшие сроки.</w:t>
      </w:r>
    </w:p>
    <w:p w:rsidR="003730DF" w:rsidRPr="000F1D40" w:rsidRDefault="003730DF" w:rsidP="003730DF">
      <w:pPr>
        <w:pStyle w:val="ac"/>
        <w:numPr>
          <w:ilvl w:val="1"/>
          <w:numId w:val="17"/>
        </w:numPr>
        <w:suppressAutoHyphens w:val="0"/>
        <w:spacing w:line="276" w:lineRule="auto"/>
        <w:ind w:left="0" w:firstLine="709"/>
        <w:jc w:val="both"/>
      </w:pPr>
      <w:r w:rsidRPr="000F1D40">
        <w:t>В случае раннего прибытия транспорт Поставщика дожидается времени, указанного в Заказе, при этом Покупатель предпринимает все возможные действия для скорейшей разгрузки прибывшего Товара. Время ожидания в таком случае не является простоем, и претензии о его компенсации не рассматриваются Покупателем.</w:t>
      </w:r>
    </w:p>
    <w:p w:rsidR="003730DF" w:rsidRPr="000F1D40" w:rsidRDefault="003730DF" w:rsidP="003730DF">
      <w:pPr>
        <w:pStyle w:val="ac"/>
        <w:numPr>
          <w:ilvl w:val="1"/>
          <w:numId w:val="17"/>
        </w:numPr>
        <w:suppressAutoHyphens w:val="0"/>
        <w:spacing w:line="276" w:lineRule="auto"/>
        <w:ind w:left="0" w:firstLine="709"/>
        <w:jc w:val="both"/>
      </w:pPr>
      <w:r w:rsidRPr="000F1D40">
        <w:lastRenderedPageBreak/>
        <w:t>Поставка Товара в РЦ производится в автотранспорте с высотой от земли до пола фургона 1,0 – 1,2 м. Максимальная высота сформированной паллеты (поддон и расположенный на нём товар) не должна превышать 1750 мм (включая высоту поддона). При этом на одном паллете может находиться только один товар и только с одной датой производства.</w:t>
      </w:r>
    </w:p>
    <w:p w:rsidR="003730DF" w:rsidRPr="000F1D40" w:rsidRDefault="003730DF" w:rsidP="003730DF">
      <w:pPr>
        <w:pStyle w:val="ac"/>
        <w:numPr>
          <w:ilvl w:val="1"/>
          <w:numId w:val="17"/>
        </w:numPr>
        <w:suppressAutoHyphens w:val="0"/>
        <w:spacing w:before="240" w:after="200" w:line="276" w:lineRule="auto"/>
        <w:ind w:left="0" w:firstLine="709"/>
        <w:jc w:val="both"/>
        <w:rPr>
          <w:szCs w:val="24"/>
        </w:rPr>
      </w:pPr>
      <w:r w:rsidRPr="000F1D40">
        <w:t xml:space="preserve">Распределительные центры Покупателя находятся по следующим адресам: 664040, г. Иркутск, ул. Розы Люксембург д.198 В; 664053, г. Иркутск, ул. Розы Люксембург д.220; 665717, г. Братск, ул. Коммунальная 11/38; 672020, г. Чита, 3-я </w:t>
      </w:r>
      <w:proofErr w:type="spellStart"/>
      <w:r w:rsidRPr="000F1D40">
        <w:t>Шубзаводская</w:t>
      </w:r>
      <w:proofErr w:type="spellEnd"/>
      <w:r w:rsidRPr="000F1D40">
        <w:t xml:space="preserve"> вл.9, корп.1, корп.2, стр.2</w:t>
      </w:r>
    </w:p>
    <w:p w:rsidR="003730DF" w:rsidRPr="000F1D40" w:rsidRDefault="003730DF" w:rsidP="003730DF">
      <w:pPr>
        <w:pStyle w:val="ac"/>
        <w:ind w:left="709"/>
        <w:jc w:val="both"/>
      </w:pPr>
    </w:p>
    <w:p w:rsidR="003730DF" w:rsidRPr="000F1D40" w:rsidRDefault="003730DF" w:rsidP="003730DF">
      <w:pPr>
        <w:spacing w:after="0"/>
        <w:jc w:val="both"/>
        <w:rPr>
          <w:rFonts w:ascii="Times New Roman" w:hAnsi="Times New Roman" w:cs="Times New Roman"/>
        </w:rPr>
      </w:pPr>
    </w:p>
    <w:p w:rsidR="003730DF" w:rsidRPr="000F1D40" w:rsidRDefault="003730DF" w:rsidP="003730DF">
      <w:pPr>
        <w:pStyle w:val="ac"/>
        <w:numPr>
          <w:ilvl w:val="0"/>
          <w:numId w:val="17"/>
        </w:numPr>
        <w:suppressAutoHyphens w:val="0"/>
        <w:spacing w:line="276" w:lineRule="auto"/>
        <w:ind w:left="0" w:firstLine="709"/>
        <w:jc w:val="both"/>
        <w:rPr>
          <w:b/>
        </w:rPr>
      </w:pPr>
      <w:r w:rsidRPr="000F1D40">
        <w:rPr>
          <w:b/>
        </w:rPr>
        <w:t>ПОРЯДОК ПРИЕМКИ ТОВАРА</w:t>
      </w:r>
    </w:p>
    <w:p w:rsidR="003730DF" w:rsidRPr="000F1D40" w:rsidRDefault="003730DF" w:rsidP="003730DF">
      <w:pPr>
        <w:pStyle w:val="ac"/>
        <w:numPr>
          <w:ilvl w:val="1"/>
          <w:numId w:val="17"/>
        </w:numPr>
        <w:suppressAutoHyphens w:val="0"/>
        <w:spacing w:line="276" w:lineRule="auto"/>
        <w:ind w:left="0" w:firstLine="709"/>
        <w:jc w:val="both"/>
      </w:pPr>
      <w:r w:rsidRPr="000F1D40">
        <w:t>Приемка Товара по количеству, ассортименту и комплектности может производиться путем пересчета (для штучного товара), перевеса (для весового товара), а также по количеству грузовых мест (в отношении Товара, приемка которого осуществляется по грузовым местам), качеству упаковки и Товара в части видимых недостатков, которые можно обнаружить путем осмотра Товара без вскрытия упаковки (тары), производится Покупателем в момент получения Товара.</w:t>
      </w:r>
    </w:p>
    <w:p w:rsidR="003730DF" w:rsidRPr="000F1D40" w:rsidRDefault="003730DF" w:rsidP="003730DF">
      <w:pPr>
        <w:pStyle w:val="ac"/>
        <w:numPr>
          <w:ilvl w:val="1"/>
          <w:numId w:val="17"/>
        </w:numPr>
        <w:suppressAutoHyphens w:val="0"/>
        <w:spacing w:line="276" w:lineRule="auto"/>
        <w:ind w:left="0" w:firstLine="709"/>
        <w:jc w:val="both"/>
      </w:pPr>
      <w:r w:rsidRPr="000F1D40">
        <w:t xml:space="preserve">Если в ТН или ТН/ТТН (в случае поставки алкогольной продукции) указан вес Товара и количество грузовых мест, Покупатель при приемке Товара вправе проверить вес и количество мест. При невозможности определения веса Товара без тары, определение веса нетто производится путем определения веса брутто в момент получения Товара, завеса тары после освобождения её из-под Товара и определения разницы между полученными значениями. </w:t>
      </w:r>
    </w:p>
    <w:p w:rsidR="003730DF" w:rsidRPr="000F1D40" w:rsidRDefault="003730DF" w:rsidP="003730DF">
      <w:pPr>
        <w:pStyle w:val="ac"/>
        <w:numPr>
          <w:ilvl w:val="1"/>
          <w:numId w:val="17"/>
        </w:numPr>
        <w:suppressAutoHyphens w:val="0"/>
        <w:spacing w:line="276" w:lineRule="auto"/>
        <w:ind w:left="0" w:firstLine="709"/>
        <w:jc w:val="both"/>
      </w:pPr>
      <w:r w:rsidRPr="000F1D40">
        <w:t>Приемка Товара, поставка которого осуществляется по схеме кросс-</w:t>
      </w:r>
      <w:proofErr w:type="spellStart"/>
      <w:r w:rsidRPr="000F1D40">
        <w:t>докинг</w:t>
      </w:r>
      <w:proofErr w:type="spellEnd"/>
      <w:r w:rsidRPr="000F1D40">
        <w:t xml:space="preserve"> с комплектацией на складе Поставщика, производится Покупателем без проведения проверки его количества и качества, если Товар находится в соответствующей требованиям Договора таре и упаковке и на таре и упаковке отсутствуют видимые недостатки.</w:t>
      </w:r>
    </w:p>
    <w:p w:rsidR="003730DF" w:rsidRPr="000F1D40" w:rsidRDefault="003730DF" w:rsidP="003730DF">
      <w:pPr>
        <w:pStyle w:val="ac"/>
        <w:numPr>
          <w:ilvl w:val="1"/>
          <w:numId w:val="17"/>
        </w:numPr>
        <w:suppressAutoHyphens w:val="0"/>
        <w:spacing w:line="276" w:lineRule="auto"/>
        <w:ind w:left="0" w:firstLine="709"/>
        <w:jc w:val="both"/>
      </w:pPr>
      <w:r w:rsidRPr="000F1D40">
        <w:t>Количество Товара, указанное в товарно-сопроводительных документах на каждую поставку Товара, должно соответствовать количеству, указанному в согласованном Заказе.</w:t>
      </w:r>
    </w:p>
    <w:p w:rsidR="003730DF" w:rsidRPr="000F1D40" w:rsidRDefault="003730DF" w:rsidP="003730DF">
      <w:pPr>
        <w:pStyle w:val="ac"/>
        <w:numPr>
          <w:ilvl w:val="1"/>
          <w:numId w:val="17"/>
        </w:numPr>
        <w:suppressAutoHyphens w:val="0"/>
        <w:spacing w:line="276" w:lineRule="auto"/>
        <w:ind w:left="0" w:firstLine="709"/>
        <w:jc w:val="both"/>
      </w:pPr>
      <w:r w:rsidRPr="000F1D40">
        <w:t>Товар считается принятым Покупателем по количеству, ассортименту и комплектности с момента подписания уполномоченным представителем Покупателя Акта приема-передачи Товара на складе Покупателя (далее – АПП) на бумажном носителе, заверенного печатью Покупателя или посредством ЭДО.</w:t>
      </w:r>
    </w:p>
    <w:p w:rsidR="003730DF" w:rsidRPr="000F1D40" w:rsidRDefault="003730DF" w:rsidP="003730DF">
      <w:pPr>
        <w:spacing w:after="0"/>
        <w:ind w:firstLine="709"/>
        <w:jc w:val="both"/>
        <w:rPr>
          <w:rFonts w:ascii="Times New Roman" w:hAnsi="Times New Roman" w:cs="Times New Roman"/>
        </w:rPr>
      </w:pPr>
      <w:r w:rsidRPr="000F1D40">
        <w:rPr>
          <w:rFonts w:ascii="Times New Roman" w:hAnsi="Times New Roman" w:cs="Times New Roman"/>
        </w:rPr>
        <w:t xml:space="preserve">При этом Товар, приемка которого осуществляется по грузовым местам, считается принятым по количеству грузовых мест, качеству упаковки (тары) и Товара в части видимых недостатков. </w:t>
      </w:r>
    </w:p>
    <w:p w:rsidR="003730DF" w:rsidRPr="000F1D40" w:rsidRDefault="003730DF" w:rsidP="003730DF">
      <w:pPr>
        <w:spacing w:after="0"/>
        <w:ind w:firstLine="709"/>
        <w:jc w:val="both"/>
        <w:rPr>
          <w:rFonts w:ascii="Times New Roman" w:hAnsi="Times New Roman" w:cs="Times New Roman"/>
        </w:rPr>
      </w:pPr>
      <w:r w:rsidRPr="000F1D40">
        <w:rPr>
          <w:rFonts w:ascii="Times New Roman" w:hAnsi="Times New Roman" w:cs="Times New Roman"/>
        </w:rPr>
        <w:t>Товар, поставка которого осуществляется по схеме кросс-</w:t>
      </w:r>
      <w:proofErr w:type="spellStart"/>
      <w:r w:rsidRPr="000F1D40">
        <w:rPr>
          <w:rFonts w:ascii="Times New Roman" w:hAnsi="Times New Roman" w:cs="Times New Roman"/>
        </w:rPr>
        <w:t>докинг</w:t>
      </w:r>
      <w:proofErr w:type="spellEnd"/>
      <w:r w:rsidRPr="000F1D40">
        <w:rPr>
          <w:rFonts w:ascii="Times New Roman" w:hAnsi="Times New Roman" w:cs="Times New Roman"/>
        </w:rPr>
        <w:t xml:space="preserve"> с комплектацией на складе Поставщика, считается принятым по количеству грузовых мест и в части видимых недостатков тарной упаковки. Поставщик обязуется соблюдать условия приемки и выгрузки товара на </w:t>
      </w:r>
      <w:proofErr w:type="spellStart"/>
      <w:r w:rsidRPr="000F1D40">
        <w:rPr>
          <w:rFonts w:ascii="Times New Roman" w:hAnsi="Times New Roman" w:cs="Times New Roman"/>
        </w:rPr>
        <w:t>ТрС</w:t>
      </w:r>
      <w:proofErr w:type="spellEnd"/>
      <w:r w:rsidRPr="000F1D40">
        <w:rPr>
          <w:rFonts w:ascii="Times New Roman" w:hAnsi="Times New Roman" w:cs="Times New Roman"/>
        </w:rPr>
        <w:t xml:space="preserve"> (РЦ), указанные в приложении № 1.1 к настоящему договору. </w:t>
      </w:r>
    </w:p>
    <w:p w:rsidR="003730DF" w:rsidRPr="000F1D40" w:rsidRDefault="003730DF" w:rsidP="003730DF">
      <w:pPr>
        <w:pStyle w:val="ac"/>
        <w:numPr>
          <w:ilvl w:val="1"/>
          <w:numId w:val="17"/>
        </w:numPr>
        <w:suppressAutoHyphens w:val="0"/>
        <w:spacing w:line="276" w:lineRule="auto"/>
        <w:ind w:left="0" w:firstLine="709"/>
        <w:jc w:val="both"/>
      </w:pPr>
      <w:r w:rsidRPr="000F1D40">
        <w:t>Документальным подтверждением приемки Товара по количеству является оформленный АПП на бумажном носителе или посредством ЭДО, подписанный уполномоченными представителями Сторон, осуществляющими приемку-передачу Товара (представитель Покупателя и водитель/экспедитор Поставщика), который становится неотъемлемой частью ТН или ТН/ТТН (в случае поставки алкогольной продукции), сопровождающих поставку Товара.</w:t>
      </w:r>
    </w:p>
    <w:p w:rsidR="003730DF" w:rsidRPr="000F1D40" w:rsidRDefault="003730DF" w:rsidP="003730DF">
      <w:pPr>
        <w:spacing w:after="0"/>
        <w:ind w:firstLine="709"/>
        <w:jc w:val="both"/>
        <w:rPr>
          <w:rFonts w:ascii="Times New Roman" w:hAnsi="Times New Roman" w:cs="Times New Roman"/>
        </w:rPr>
      </w:pPr>
      <w:r w:rsidRPr="000F1D40">
        <w:rPr>
          <w:rFonts w:ascii="Times New Roman" w:hAnsi="Times New Roman" w:cs="Times New Roman"/>
        </w:rPr>
        <w:t xml:space="preserve">При этом на ТН или ТН/ТТН (в случае поставки алкогольной продукции) представитель Покупателя делает отметку о приемке Товара со ссылкой на оформление Акта приема-передачи Товара. </w:t>
      </w:r>
    </w:p>
    <w:p w:rsidR="003730DF" w:rsidRPr="000F1D40" w:rsidRDefault="003730DF" w:rsidP="003730DF">
      <w:pPr>
        <w:pStyle w:val="ac"/>
        <w:numPr>
          <w:ilvl w:val="1"/>
          <w:numId w:val="17"/>
        </w:numPr>
        <w:suppressAutoHyphens w:val="0"/>
        <w:spacing w:line="276" w:lineRule="auto"/>
        <w:ind w:left="0" w:firstLine="709"/>
        <w:jc w:val="both"/>
      </w:pPr>
      <w:r w:rsidRPr="000F1D40">
        <w:t>Если Поставщик поставил Товары в количестве, превышающем то, которое согласовано Сторонами в Заказе и/или товарно-сопроводительных документах, Покупатель вправе:</w:t>
      </w:r>
    </w:p>
    <w:p w:rsidR="003730DF" w:rsidRPr="000F1D40" w:rsidRDefault="003730DF" w:rsidP="003730DF">
      <w:pPr>
        <w:pStyle w:val="ac"/>
        <w:numPr>
          <w:ilvl w:val="0"/>
          <w:numId w:val="19"/>
        </w:numPr>
        <w:suppressAutoHyphens w:val="0"/>
        <w:spacing w:line="276" w:lineRule="auto"/>
        <w:ind w:left="0" w:firstLine="709"/>
        <w:jc w:val="both"/>
      </w:pPr>
      <w:r w:rsidRPr="000F1D40">
        <w:t>принять излишний Товар. Излишний Товар принимается и оплачивается по цене, согласованной Сторонами на момент отправки Заказа. При этом в АПП указывается фактически принятое количество Товара;</w:t>
      </w:r>
    </w:p>
    <w:p w:rsidR="003730DF" w:rsidRPr="000F1D40" w:rsidRDefault="003730DF" w:rsidP="003730DF">
      <w:pPr>
        <w:pStyle w:val="ac"/>
        <w:numPr>
          <w:ilvl w:val="0"/>
          <w:numId w:val="19"/>
        </w:numPr>
        <w:suppressAutoHyphens w:val="0"/>
        <w:spacing w:line="276" w:lineRule="auto"/>
        <w:ind w:left="0" w:firstLine="709"/>
        <w:jc w:val="both"/>
      </w:pPr>
      <w:r w:rsidRPr="000F1D40">
        <w:lastRenderedPageBreak/>
        <w:t>отказаться от переданного Поставщиком лишнего Товара и его оплаты. Поставщик обязан тем же рейсом вывезти излишек Товара, до момента подписание АПП.</w:t>
      </w:r>
    </w:p>
    <w:p w:rsidR="003730DF" w:rsidRPr="000F1D40" w:rsidRDefault="003730DF" w:rsidP="003730DF">
      <w:pPr>
        <w:pStyle w:val="ac"/>
        <w:numPr>
          <w:ilvl w:val="1"/>
          <w:numId w:val="17"/>
        </w:numPr>
        <w:suppressAutoHyphens w:val="0"/>
        <w:spacing w:line="276" w:lineRule="auto"/>
        <w:ind w:left="0" w:firstLine="709"/>
        <w:jc w:val="both"/>
      </w:pPr>
      <w:r w:rsidRPr="000F1D40">
        <w:t>Покупатель вправе непосредственно при передаче Товара осуществить выборочную проверку Товара путем частичного вскрытия тары, подсчета и осмотра части грузовых мест и (или) единиц товара на предмет соответствия требованиям Договора.</w:t>
      </w:r>
    </w:p>
    <w:p w:rsidR="003730DF" w:rsidRPr="000F1D40" w:rsidRDefault="003730DF" w:rsidP="003730DF">
      <w:pPr>
        <w:spacing w:after="0"/>
        <w:ind w:firstLine="709"/>
        <w:jc w:val="both"/>
        <w:rPr>
          <w:rFonts w:ascii="Times New Roman" w:hAnsi="Times New Roman" w:cs="Times New Roman"/>
        </w:rPr>
      </w:pPr>
      <w:r w:rsidRPr="000F1D40">
        <w:rPr>
          <w:rFonts w:ascii="Times New Roman" w:hAnsi="Times New Roman" w:cs="Times New Roman"/>
        </w:rPr>
        <w:t xml:space="preserve">При выявлении несоответствий условиям Заказа и Договора, Покупатель вправе принять решение об отказе в принятии части или всей партии Товара, в которой были выявлены нарушения, либо принять такой Товар. Поставщик обязан вывезти Товар, в приемке которого отказано Покупателем, тем же рейсом. </w:t>
      </w:r>
    </w:p>
    <w:p w:rsidR="003730DF" w:rsidRPr="000F1D40" w:rsidRDefault="003730DF" w:rsidP="003730DF">
      <w:pPr>
        <w:spacing w:after="0"/>
        <w:ind w:firstLine="709"/>
        <w:jc w:val="both"/>
        <w:rPr>
          <w:rFonts w:ascii="Times New Roman" w:hAnsi="Times New Roman" w:cs="Times New Roman"/>
        </w:rPr>
      </w:pPr>
      <w:r w:rsidRPr="000F1D40">
        <w:rPr>
          <w:rFonts w:ascii="Times New Roman" w:hAnsi="Times New Roman" w:cs="Times New Roman"/>
        </w:rPr>
        <w:t xml:space="preserve">Если Товар, имеющий недостатки, оплачен Покупателем, то Поставщик обязан не позднее 5 рабочих дней с момента подписания накладной на возврат Товара, возвратить Покупателю все денежные средства за данный Товар. </w:t>
      </w:r>
    </w:p>
    <w:p w:rsidR="003730DF" w:rsidRPr="000F1D40" w:rsidRDefault="003730DF" w:rsidP="003730DF">
      <w:pPr>
        <w:spacing w:after="0"/>
        <w:ind w:firstLine="709"/>
        <w:jc w:val="both"/>
        <w:rPr>
          <w:rFonts w:ascii="Times New Roman" w:hAnsi="Times New Roman" w:cs="Times New Roman"/>
        </w:rPr>
      </w:pPr>
      <w:r w:rsidRPr="000F1D40">
        <w:rPr>
          <w:rFonts w:ascii="Times New Roman" w:hAnsi="Times New Roman" w:cs="Times New Roman"/>
        </w:rPr>
        <w:t>Если Товар, имеющий недостатки, не оплачен Покупателем, то Стороны вправе произвести зачет встречных требований, а именно, обязательств Покупателя по оплате за принятый, но не оплаченный Товар надлежащего качества и обязательств Поставщика по оплате неустоек, принятых Поставщиком. Составитель Акта зачета взаимных требований уведомляет другую Сторону о зачете посредством направления в ее адрес Акта о зачете способами, предусмотренными Договором.</w:t>
      </w:r>
    </w:p>
    <w:p w:rsidR="003730DF" w:rsidRPr="000F1D40" w:rsidRDefault="003730DF" w:rsidP="003730DF">
      <w:pPr>
        <w:pStyle w:val="ac"/>
        <w:numPr>
          <w:ilvl w:val="1"/>
          <w:numId w:val="17"/>
        </w:numPr>
        <w:suppressAutoHyphens w:val="0"/>
        <w:spacing w:line="276" w:lineRule="auto"/>
        <w:ind w:left="0" w:firstLine="709"/>
        <w:jc w:val="both"/>
      </w:pPr>
      <w:r w:rsidRPr="000F1D40">
        <w:t>Покупатель вправе предъявить требования к Поставщику, связанные с недостатками Товара, находящегося внутри грузового места: по количеству и/или ассортименту, и/или качеству, и /или комплектности в части видимых недостатков, если недостатки обнаружены в течение 10 рабочих дней с момента получения Товара.</w:t>
      </w:r>
    </w:p>
    <w:p w:rsidR="003730DF" w:rsidRPr="000F1D40" w:rsidRDefault="003730DF" w:rsidP="003730DF">
      <w:pPr>
        <w:spacing w:after="0"/>
        <w:ind w:firstLine="709"/>
        <w:jc w:val="both"/>
        <w:rPr>
          <w:rFonts w:ascii="Times New Roman" w:hAnsi="Times New Roman" w:cs="Times New Roman"/>
        </w:rPr>
      </w:pPr>
      <w:r w:rsidRPr="000F1D40">
        <w:rPr>
          <w:rFonts w:ascii="Times New Roman" w:hAnsi="Times New Roman" w:cs="Times New Roman"/>
        </w:rPr>
        <w:t>При поставке Товара по схеме кросс-</w:t>
      </w:r>
      <w:proofErr w:type="spellStart"/>
      <w:r w:rsidRPr="000F1D40">
        <w:rPr>
          <w:rFonts w:ascii="Times New Roman" w:hAnsi="Times New Roman" w:cs="Times New Roman"/>
        </w:rPr>
        <w:t>докинг</w:t>
      </w:r>
      <w:proofErr w:type="spellEnd"/>
      <w:r w:rsidRPr="000F1D40">
        <w:rPr>
          <w:rFonts w:ascii="Times New Roman" w:hAnsi="Times New Roman" w:cs="Times New Roman"/>
        </w:rPr>
        <w:t xml:space="preserve"> с комплектацией на складе Поставщика Покупатель вправе предъявить требования к Поставщику, связанные с недостатками Товара, поставляемого по Заказу, на предмет количества (</w:t>
      </w:r>
      <w:proofErr w:type="spellStart"/>
      <w:r w:rsidRPr="000F1D40">
        <w:rPr>
          <w:rFonts w:ascii="Times New Roman" w:hAnsi="Times New Roman" w:cs="Times New Roman"/>
        </w:rPr>
        <w:t>внутритарные</w:t>
      </w:r>
      <w:proofErr w:type="spellEnd"/>
      <w:r w:rsidRPr="000F1D40">
        <w:rPr>
          <w:rFonts w:ascii="Times New Roman" w:hAnsi="Times New Roman" w:cs="Times New Roman"/>
        </w:rPr>
        <w:t xml:space="preserve"> недостачи), ассортимента, качества, упаковки и повреждений в части видимых недостатков, соответствие остаточного срока годности в течение 14 рабочих дней с момента получения Товара.</w:t>
      </w:r>
    </w:p>
    <w:p w:rsidR="003730DF" w:rsidRPr="000F1D40" w:rsidRDefault="003730DF" w:rsidP="003730DF">
      <w:pPr>
        <w:spacing w:after="0"/>
        <w:ind w:firstLine="709"/>
        <w:jc w:val="both"/>
        <w:rPr>
          <w:rFonts w:ascii="Times New Roman" w:hAnsi="Times New Roman" w:cs="Times New Roman"/>
        </w:rPr>
      </w:pPr>
      <w:r w:rsidRPr="000F1D40">
        <w:rPr>
          <w:rFonts w:ascii="Times New Roman" w:hAnsi="Times New Roman" w:cs="Times New Roman"/>
        </w:rPr>
        <w:t>Покупатель вправе предъявить требования к Поставщику, связанные с недостатками Товара по качеству в части скрытых недостатков, если недостатки обнаружены в течение срока годности/хранения Товара или гарантийного срока при соблюдении Покупателем условий хранения Товара.</w:t>
      </w:r>
    </w:p>
    <w:p w:rsidR="003730DF" w:rsidRPr="000F1D40" w:rsidRDefault="003730DF" w:rsidP="003730DF">
      <w:pPr>
        <w:spacing w:after="0"/>
        <w:ind w:firstLine="709"/>
        <w:jc w:val="both"/>
        <w:rPr>
          <w:rFonts w:ascii="Times New Roman" w:hAnsi="Times New Roman" w:cs="Times New Roman"/>
        </w:rPr>
      </w:pPr>
      <w:r w:rsidRPr="000F1D40">
        <w:rPr>
          <w:rFonts w:ascii="Times New Roman" w:hAnsi="Times New Roman" w:cs="Times New Roman"/>
        </w:rPr>
        <w:t>При обнаружении недостатков Товара (видимых, скрытых) Покупатель незамедлительно извещает об этом Поставщика. Допускается извещение Поставщика по электронной почте. Уполномоченный представитель Поставщика обязан прибыть к Покупателю в течение 48 часов с момента получения уведомления, для осмотра Товара и составления двустороннего Акта о выявленных недостатках.</w:t>
      </w:r>
    </w:p>
    <w:p w:rsidR="003730DF" w:rsidRPr="000F1D40" w:rsidRDefault="003730DF" w:rsidP="003730DF">
      <w:pPr>
        <w:spacing w:after="0"/>
        <w:ind w:firstLine="709"/>
        <w:jc w:val="both"/>
        <w:rPr>
          <w:rFonts w:ascii="Times New Roman" w:hAnsi="Times New Roman" w:cs="Times New Roman"/>
        </w:rPr>
      </w:pPr>
      <w:r w:rsidRPr="000F1D40">
        <w:rPr>
          <w:rFonts w:ascii="Times New Roman" w:hAnsi="Times New Roman" w:cs="Times New Roman"/>
        </w:rPr>
        <w:t xml:space="preserve">В случае неявки представителя Поставщика в установленный срок, Покупатель вправе составить Акт о выявленных недостатках в одностороннем порядке, данный Акт будет иметь доказательственное значение и полную юридическую силу. </w:t>
      </w:r>
    </w:p>
    <w:p w:rsidR="003730DF" w:rsidRPr="000F1D40" w:rsidRDefault="003730DF" w:rsidP="003730DF">
      <w:pPr>
        <w:spacing w:after="0"/>
        <w:ind w:firstLine="709"/>
        <w:jc w:val="both"/>
        <w:rPr>
          <w:rFonts w:ascii="Times New Roman" w:hAnsi="Times New Roman" w:cs="Times New Roman"/>
        </w:rPr>
      </w:pPr>
      <w:r w:rsidRPr="000F1D40">
        <w:rPr>
          <w:rFonts w:ascii="Times New Roman" w:hAnsi="Times New Roman" w:cs="Times New Roman"/>
        </w:rPr>
        <w:t>В случае возникновения между Сторонами разногласий о характере обнаруженных недостатков Товара, заинтересованная Сторона вправе за свой счет провести соответствующую товарную экспертизу. Расходы по проведенной экспертизе будет нести виновная Сторона.</w:t>
      </w:r>
    </w:p>
    <w:p w:rsidR="003730DF" w:rsidRPr="000F1D40" w:rsidRDefault="003730DF" w:rsidP="003730DF">
      <w:pPr>
        <w:spacing w:after="0"/>
        <w:ind w:firstLine="709"/>
        <w:jc w:val="both"/>
        <w:rPr>
          <w:rFonts w:ascii="Times New Roman" w:hAnsi="Times New Roman" w:cs="Times New Roman"/>
        </w:rPr>
      </w:pPr>
      <w:r w:rsidRPr="000F1D40">
        <w:rPr>
          <w:rFonts w:ascii="Times New Roman" w:hAnsi="Times New Roman" w:cs="Times New Roman"/>
        </w:rPr>
        <w:t>Во всем, не предусмотренном настоящим Приложением, Стороны руководствуются условиями Договора. Настоящее Приложение является неотъемлемой частью Договора, оформлено в двух экземплярах - по одному для каждой Стороны.</w:t>
      </w:r>
    </w:p>
    <w:p w:rsidR="003730DF" w:rsidRPr="000F1D40" w:rsidRDefault="003730DF" w:rsidP="003730DF">
      <w:pPr>
        <w:spacing w:after="0"/>
        <w:ind w:firstLine="709"/>
        <w:jc w:val="both"/>
        <w:rPr>
          <w:rFonts w:ascii="Times New Roman" w:hAnsi="Times New Roman" w:cs="Times New Roman"/>
        </w:rPr>
      </w:pPr>
    </w:p>
    <w:p w:rsidR="003730DF" w:rsidRDefault="003730DF" w:rsidP="003730DF">
      <w:pPr>
        <w:spacing w:line="276" w:lineRule="auto"/>
        <w:jc w:val="both"/>
      </w:pPr>
    </w:p>
    <w:p w:rsidR="003730DF" w:rsidRPr="00E06D81" w:rsidRDefault="003730DF" w:rsidP="003730DF">
      <w:pPr>
        <w:spacing w:line="276" w:lineRule="auto"/>
        <w:jc w:val="both"/>
      </w:pPr>
    </w:p>
    <w:p w:rsidR="004B0ECB" w:rsidRPr="00E06D81" w:rsidRDefault="004B0ECB" w:rsidP="004B0ECB">
      <w:pPr>
        <w:spacing w:after="0"/>
        <w:rPr>
          <w:rFonts w:ascii="Times New Roman" w:eastAsia="Times New Roman" w:hAnsi="Times New Roman" w:cs="Times New Roman"/>
          <w:b/>
          <w:sz w:val="20"/>
          <w:szCs w:val="20"/>
          <w:lang w:eastAsia="ru-RU"/>
        </w:rPr>
      </w:pPr>
      <w:r w:rsidRPr="00E06D81">
        <w:rPr>
          <w:rFonts w:ascii="Times New Roman" w:eastAsia="Times New Roman" w:hAnsi="Times New Roman" w:cs="Times New Roman"/>
          <w:b/>
          <w:sz w:val="20"/>
          <w:szCs w:val="20"/>
          <w:lang w:eastAsia="ru-RU"/>
        </w:rPr>
        <w:t xml:space="preserve">Текст Приложения к договору № 1.1 </w:t>
      </w:r>
      <w:proofErr w:type="gramStart"/>
      <w:r w:rsidRPr="00E06D81">
        <w:rPr>
          <w:rFonts w:ascii="Times New Roman" w:eastAsia="Times New Roman" w:hAnsi="Times New Roman" w:cs="Times New Roman"/>
          <w:b/>
          <w:sz w:val="20"/>
          <w:szCs w:val="20"/>
          <w:lang w:eastAsia="ru-RU"/>
        </w:rPr>
        <w:t xml:space="preserve">« </w:t>
      </w:r>
      <w:r w:rsidRPr="00E06D81">
        <w:rPr>
          <w:rFonts w:ascii="Times New Roman" w:hAnsi="Times New Roman" w:cs="Times New Roman"/>
          <w:b/>
          <w:sz w:val="20"/>
          <w:szCs w:val="20"/>
        </w:rPr>
        <w:t>ПОРЯДОК</w:t>
      </w:r>
      <w:proofErr w:type="gramEnd"/>
      <w:r w:rsidRPr="00E06D81">
        <w:rPr>
          <w:rFonts w:ascii="Times New Roman" w:hAnsi="Times New Roman" w:cs="Times New Roman"/>
          <w:b/>
          <w:sz w:val="20"/>
          <w:szCs w:val="20"/>
        </w:rPr>
        <w:t xml:space="preserve"> ПРИЕМКИ И ВЫЗГРУЗКИ ТОВАРА НА ТРС»</w:t>
      </w:r>
    </w:p>
    <w:p w:rsidR="004B0ECB" w:rsidRPr="00E06D81" w:rsidRDefault="004B0ECB" w:rsidP="004B0ECB">
      <w:pPr>
        <w:spacing w:after="0"/>
        <w:jc w:val="both"/>
        <w:rPr>
          <w:rFonts w:ascii="Times New Roman" w:hAnsi="Times New Roman" w:cs="Times New Roman"/>
          <w:sz w:val="20"/>
          <w:szCs w:val="20"/>
        </w:rPr>
      </w:pPr>
      <w:r w:rsidRPr="00E06D81">
        <w:rPr>
          <w:rFonts w:ascii="Times New Roman" w:hAnsi="Times New Roman" w:cs="Times New Roman"/>
          <w:sz w:val="20"/>
          <w:szCs w:val="20"/>
        </w:rPr>
        <w:lastRenderedPageBreak/>
        <w:t xml:space="preserve">1.Ключевые требования к формированию паллет </w:t>
      </w:r>
      <w:proofErr w:type="gramStart"/>
      <w:r w:rsidRPr="00E06D81">
        <w:rPr>
          <w:rFonts w:ascii="Times New Roman" w:hAnsi="Times New Roman" w:cs="Times New Roman"/>
          <w:sz w:val="20"/>
          <w:szCs w:val="20"/>
        </w:rPr>
        <w:t>перечислены  в</w:t>
      </w:r>
      <w:proofErr w:type="gramEnd"/>
      <w:r w:rsidRPr="00E06D81">
        <w:rPr>
          <w:rFonts w:ascii="Times New Roman" w:hAnsi="Times New Roman" w:cs="Times New Roman"/>
          <w:sz w:val="20"/>
          <w:szCs w:val="20"/>
        </w:rPr>
        <w:t xml:space="preserve"> настоящем Приложении.</w:t>
      </w:r>
    </w:p>
    <w:p w:rsidR="004B0ECB" w:rsidRPr="00E06D81" w:rsidRDefault="004B0ECB" w:rsidP="004B0ECB">
      <w:pPr>
        <w:spacing w:after="0"/>
        <w:jc w:val="both"/>
        <w:rPr>
          <w:rFonts w:ascii="Times New Roman" w:hAnsi="Times New Roman" w:cs="Times New Roman"/>
          <w:sz w:val="20"/>
          <w:szCs w:val="20"/>
        </w:rPr>
      </w:pPr>
      <w:r w:rsidRPr="00E06D81">
        <w:rPr>
          <w:rFonts w:ascii="Times New Roman" w:hAnsi="Times New Roman" w:cs="Times New Roman"/>
          <w:b/>
          <w:sz w:val="20"/>
          <w:szCs w:val="20"/>
        </w:rPr>
        <w:t xml:space="preserve">   Используемые обозначения и термины:</w:t>
      </w:r>
    </w:p>
    <w:p w:rsidR="004B0ECB" w:rsidRPr="00E06D81" w:rsidRDefault="004B0ECB" w:rsidP="004B0ECB">
      <w:pPr>
        <w:pStyle w:val="ac"/>
        <w:spacing w:before="240"/>
        <w:jc w:val="both"/>
      </w:pPr>
      <w:proofErr w:type="spellStart"/>
      <w:r w:rsidRPr="00E06D81">
        <w:rPr>
          <w:b/>
        </w:rPr>
        <w:t>ТрС</w:t>
      </w:r>
      <w:proofErr w:type="spellEnd"/>
      <w:r w:rsidRPr="00E06D81">
        <w:rPr>
          <w:b/>
        </w:rPr>
        <w:t xml:space="preserve"> – </w:t>
      </w:r>
      <w:r w:rsidRPr="00E06D81">
        <w:t>транзитный склад</w:t>
      </w:r>
    </w:p>
    <w:p w:rsidR="004B0ECB" w:rsidRPr="00E06D81" w:rsidRDefault="004B0ECB" w:rsidP="004B0ECB">
      <w:pPr>
        <w:pStyle w:val="ac"/>
        <w:spacing w:before="240"/>
        <w:jc w:val="both"/>
      </w:pPr>
      <w:r w:rsidRPr="00E06D81">
        <w:rPr>
          <w:b/>
        </w:rPr>
        <w:t>СМ –</w:t>
      </w:r>
      <w:r w:rsidRPr="00E06D81">
        <w:t xml:space="preserve"> программа С-Маркет</w:t>
      </w:r>
    </w:p>
    <w:p w:rsidR="004B0ECB" w:rsidRPr="00E06D81" w:rsidRDefault="004B0ECB" w:rsidP="004B0ECB">
      <w:pPr>
        <w:pStyle w:val="ac"/>
        <w:spacing w:before="240"/>
        <w:jc w:val="both"/>
      </w:pPr>
      <w:r w:rsidRPr="00E06D81">
        <w:rPr>
          <w:b/>
        </w:rPr>
        <w:t>ОУТ –</w:t>
      </w:r>
      <w:r w:rsidRPr="00E06D81">
        <w:t xml:space="preserve"> отдел учета товародвижения</w:t>
      </w:r>
    </w:p>
    <w:p w:rsidR="004B0ECB" w:rsidRPr="00E06D81" w:rsidRDefault="004B0ECB" w:rsidP="004B0ECB">
      <w:pPr>
        <w:pStyle w:val="ac"/>
        <w:spacing w:before="240"/>
        <w:jc w:val="both"/>
      </w:pPr>
      <w:r w:rsidRPr="00E06D81">
        <w:rPr>
          <w:b/>
        </w:rPr>
        <w:t>МПРР –</w:t>
      </w:r>
      <w:r w:rsidRPr="00E06D81">
        <w:t xml:space="preserve"> мастер погрузочно-разгрузочных работ</w:t>
      </w:r>
    </w:p>
    <w:p w:rsidR="004B0ECB" w:rsidRPr="00E06D81" w:rsidRDefault="004B0ECB" w:rsidP="004B0ECB">
      <w:pPr>
        <w:pStyle w:val="ac"/>
        <w:spacing w:before="240"/>
        <w:jc w:val="both"/>
      </w:pPr>
      <w:r w:rsidRPr="00E06D81">
        <w:rPr>
          <w:b/>
        </w:rPr>
        <w:t>КМ –</w:t>
      </w:r>
      <w:r w:rsidRPr="00E06D81">
        <w:t xml:space="preserve"> </w:t>
      </w:r>
      <w:proofErr w:type="spellStart"/>
      <w:r w:rsidRPr="00E06D81">
        <w:t>категорийный</w:t>
      </w:r>
      <w:proofErr w:type="spellEnd"/>
      <w:r w:rsidRPr="00E06D81">
        <w:t xml:space="preserve"> менеджер</w:t>
      </w:r>
    </w:p>
    <w:p w:rsidR="004B0ECB" w:rsidRPr="00E06D81" w:rsidRDefault="004B0ECB" w:rsidP="004B0ECB">
      <w:pPr>
        <w:pStyle w:val="ac"/>
        <w:spacing w:before="240"/>
        <w:jc w:val="both"/>
      </w:pPr>
      <w:r w:rsidRPr="00E06D81">
        <w:rPr>
          <w:b/>
        </w:rPr>
        <w:t xml:space="preserve">КРО </w:t>
      </w:r>
      <w:r w:rsidRPr="00E06D81">
        <w:t>– контрольно-ревизионный отдел</w:t>
      </w:r>
    </w:p>
    <w:p w:rsidR="004B0ECB" w:rsidRPr="00E06D81" w:rsidRDefault="004B0ECB" w:rsidP="004B0ECB">
      <w:pPr>
        <w:pStyle w:val="ac"/>
        <w:spacing w:before="240"/>
        <w:jc w:val="both"/>
      </w:pPr>
      <w:r w:rsidRPr="00E06D81">
        <w:rPr>
          <w:b/>
        </w:rPr>
        <w:t xml:space="preserve">АХ </w:t>
      </w:r>
      <w:r w:rsidRPr="00E06D81">
        <w:t xml:space="preserve">– информационная система MS </w:t>
      </w:r>
      <w:proofErr w:type="spellStart"/>
      <w:r w:rsidRPr="00E06D81">
        <w:t>Dynamics</w:t>
      </w:r>
      <w:proofErr w:type="spellEnd"/>
      <w:r w:rsidRPr="00E06D81">
        <w:t xml:space="preserve"> </w:t>
      </w:r>
      <w:proofErr w:type="spellStart"/>
      <w:r w:rsidRPr="00E06D81">
        <w:t>Axapta</w:t>
      </w:r>
      <w:proofErr w:type="spellEnd"/>
    </w:p>
    <w:p w:rsidR="004B0ECB" w:rsidRPr="00E06D81" w:rsidRDefault="004B0ECB" w:rsidP="004B0ECB">
      <w:pPr>
        <w:pStyle w:val="ac"/>
        <w:spacing w:before="240"/>
        <w:jc w:val="both"/>
      </w:pPr>
      <w:r w:rsidRPr="00E06D81">
        <w:rPr>
          <w:b/>
        </w:rPr>
        <w:t xml:space="preserve">МИС </w:t>
      </w:r>
      <w:r w:rsidRPr="00E06D81">
        <w:t>- Менеджер информационной системы</w:t>
      </w:r>
    </w:p>
    <w:p w:rsidR="004B0ECB" w:rsidRPr="00E06D81" w:rsidRDefault="004B0ECB" w:rsidP="004B0ECB">
      <w:pPr>
        <w:spacing w:after="0"/>
        <w:jc w:val="both"/>
        <w:rPr>
          <w:rFonts w:ascii="Times New Roman" w:hAnsi="Times New Roman" w:cs="Times New Roman"/>
          <w:sz w:val="20"/>
          <w:szCs w:val="20"/>
        </w:rPr>
      </w:pPr>
    </w:p>
    <w:p w:rsidR="004B0ECB" w:rsidRPr="00E06D81" w:rsidRDefault="004B0ECB" w:rsidP="004B0ECB">
      <w:pPr>
        <w:spacing w:after="0"/>
        <w:jc w:val="both"/>
        <w:rPr>
          <w:rFonts w:ascii="Times New Roman" w:hAnsi="Times New Roman" w:cs="Times New Roman"/>
          <w:sz w:val="20"/>
          <w:szCs w:val="20"/>
        </w:rPr>
      </w:pPr>
      <w:r w:rsidRPr="00E06D81">
        <w:rPr>
          <w:rFonts w:ascii="Times New Roman" w:hAnsi="Times New Roman" w:cs="Times New Roman"/>
          <w:sz w:val="20"/>
          <w:szCs w:val="20"/>
        </w:rPr>
        <w:t xml:space="preserve">2. Ключевое требование к загрузке паллет в машины поставщиков - загрузка паллет в машину должна выполняться </w:t>
      </w:r>
      <w:r w:rsidRPr="00E06D81">
        <w:rPr>
          <w:rFonts w:ascii="Times New Roman" w:hAnsi="Times New Roman" w:cs="Times New Roman"/>
          <w:sz w:val="20"/>
          <w:szCs w:val="20"/>
          <w:u w:val="single"/>
        </w:rPr>
        <w:t>в разрезе торговых сетей</w:t>
      </w:r>
      <w:r w:rsidRPr="00E06D81">
        <w:rPr>
          <w:rFonts w:ascii="Times New Roman" w:hAnsi="Times New Roman" w:cs="Times New Roman"/>
          <w:sz w:val="20"/>
          <w:szCs w:val="20"/>
        </w:rPr>
        <w:t xml:space="preserve"> (отдельно весь товар для «</w:t>
      </w:r>
      <w:proofErr w:type="spellStart"/>
      <w:r w:rsidRPr="00E06D81">
        <w:rPr>
          <w:rFonts w:ascii="Times New Roman" w:hAnsi="Times New Roman" w:cs="Times New Roman"/>
          <w:sz w:val="20"/>
          <w:szCs w:val="20"/>
        </w:rPr>
        <w:t>Слата</w:t>
      </w:r>
      <w:proofErr w:type="spellEnd"/>
      <w:r w:rsidRPr="00E06D81">
        <w:rPr>
          <w:rFonts w:ascii="Times New Roman" w:hAnsi="Times New Roman" w:cs="Times New Roman"/>
          <w:sz w:val="20"/>
          <w:szCs w:val="20"/>
        </w:rPr>
        <w:t>», отдельно – для «Хлеб-Соль»)</w:t>
      </w:r>
    </w:p>
    <w:p w:rsidR="004B0ECB" w:rsidRPr="00E06D81" w:rsidRDefault="004B0ECB" w:rsidP="004B0ECB">
      <w:pPr>
        <w:spacing w:after="0"/>
        <w:jc w:val="both"/>
        <w:rPr>
          <w:rFonts w:ascii="Times New Roman" w:hAnsi="Times New Roman" w:cs="Times New Roman"/>
          <w:sz w:val="20"/>
          <w:szCs w:val="20"/>
        </w:rPr>
      </w:pPr>
      <w:r w:rsidRPr="00E06D81">
        <w:rPr>
          <w:rFonts w:ascii="Times New Roman" w:hAnsi="Times New Roman" w:cs="Times New Roman"/>
          <w:sz w:val="20"/>
          <w:szCs w:val="20"/>
        </w:rPr>
        <w:t xml:space="preserve">3. Требования к соблюдению графиков поставок на </w:t>
      </w:r>
      <w:proofErr w:type="spellStart"/>
      <w:r w:rsidRPr="00E06D81">
        <w:rPr>
          <w:rFonts w:ascii="Times New Roman" w:hAnsi="Times New Roman" w:cs="Times New Roman"/>
          <w:sz w:val="20"/>
          <w:szCs w:val="20"/>
        </w:rPr>
        <w:t>ТрС</w:t>
      </w:r>
      <w:proofErr w:type="spellEnd"/>
      <w:r w:rsidRPr="00E06D81">
        <w:rPr>
          <w:rFonts w:ascii="Times New Roman" w:hAnsi="Times New Roman" w:cs="Times New Roman"/>
          <w:sz w:val="20"/>
          <w:szCs w:val="20"/>
        </w:rPr>
        <w:t xml:space="preserve"> (РЦ):</w:t>
      </w:r>
    </w:p>
    <w:p w:rsidR="004B0ECB" w:rsidRPr="00E06D81" w:rsidRDefault="004B0ECB" w:rsidP="004B0ECB">
      <w:pPr>
        <w:spacing w:after="0"/>
        <w:ind w:left="709"/>
        <w:jc w:val="both"/>
        <w:rPr>
          <w:rFonts w:ascii="Times New Roman" w:hAnsi="Times New Roman" w:cs="Times New Roman"/>
          <w:sz w:val="20"/>
          <w:szCs w:val="20"/>
        </w:rPr>
      </w:pPr>
      <w:r w:rsidRPr="00E06D81">
        <w:rPr>
          <w:rFonts w:ascii="Times New Roman" w:hAnsi="Times New Roman" w:cs="Times New Roman"/>
          <w:sz w:val="20"/>
          <w:szCs w:val="20"/>
        </w:rPr>
        <w:t xml:space="preserve">- Приемка поставщиков на </w:t>
      </w:r>
      <w:proofErr w:type="spellStart"/>
      <w:r w:rsidRPr="00E06D81">
        <w:rPr>
          <w:rFonts w:ascii="Times New Roman" w:hAnsi="Times New Roman" w:cs="Times New Roman"/>
          <w:sz w:val="20"/>
          <w:szCs w:val="20"/>
        </w:rPr>
        <w:t>ТрС</w:t>
      </w:r>
      <w:proofErr w:type="spellEnd"/>
      <w:r w:rsidRPr="00E06D81">
        <w:rPr>
          <w:rFonts w:ascii="Times New Roman" w:hAnsi="Times New Roman" w:cs="Times New Roman"/>
          <w:sz w:val="20"/>
          <w:szCs w:val="20"/>
        </w:rPr>
        <w:t xml:space="preserve"> осуществляется до 14:00</w:t>
      </w:r>
      <w:proofErr w:type="gramStart"/>
      <w:r w:rsidRPr="00E06D81">
        <w:rPr>
          <w:rFonts w:ascii="Times New Roman" w:hAnsi="Times New Roman" w:cs="Times New Roman"/>
          <w:sz w:val="20"/>
          <w:szCs w:val="20"/>
        </w:rPr>
        <w:t>,  по</w:t>
      </w:r>
      <w:proofErr w:type="gramEnd"/>
      <w:r w:rsidRPr="00E06D81">
        <w:rPr>
          <w:rFonts w:ascii="Times New Roman" w:hAnsi="Times New Roman" w:cs="Times New Roman"/>
          <w:sz w:val="20"/>
          <w:szCs w:val="20"/>
        </w:rPr>
        <w:t xml:space="preserve">  времени Покупателя.</w:t>
      </w:r>
    </w:p>
    <w:p w:rsidR="004B0ECB" w:rsidRPr="00E06D81" w:rsidRDefault="004B0ECB" w:rsidP="004B0ECB">
      <w:pPr>
        <w:spacing w:after="0"/>
        <w:ind w:left="709"/>
        <w:jc w:val="both"/>
        <w:rPr>
          <w:rFonts w:ascii="Times New Roman" w:hAnsi="Times New Roman" w:cs="Times New Roman"/>
          <w:sz w:val="20"/>
          <w:szCs w:val="20"/>
        </w:rPr>
      </w:pPr>
      <w:r w:rsidRPr="00E06D81">
        <w:rPr>
          <w:rFonts w:ascii="Times New Roman" w:hAnsi="Times New Roman" w:cs="Times New Roman"/>
          <w:sz w:val="20"/>
          <w:szCs w:val="20"/>
        </w:rPr>
        <w:t xml:space="preserve">- При опоздании или не явки поставщика поставка переносится на следующий по графику поставок день данного поставщика. </w:t>
      </w:r>
    </w:p>
    <w:p w:rsidR="004B0ECB" w:rsidRPr="00E06D81" w:rsidRDefault="004B0ECB" w:rsidP="004B0ECB">
      <w:pPr>
        <w:jc w:val="both"/>
        <w:rPr>
          <w:rFonts w:ascii="Times New Roman" w:hAnsi="Times New Roman" w:cs="Times New Roman"/>
          <w:sz w:val="20"/>
          <w:szCs w:val="20"/>
        </w:rPr>
      </w:pPr>
      <w:r w:rsidRPr="00E06D81">
        <w:rPr>
          <w:rFonts w:ascii="Times New Roman" w:hAnsi="Times New Roman" w:cs="Times New Roman"/>
          <w:sz w:val="20"/>
          <w:szCs w:val="20"/>
        </w:rPr>
        <w:t>4. Поставщик обязуется соблюдать график поставок, утвержденный сторонами в рамках договора поставки), при опоздании на время большее, зафиксированное в договоре, поставщик ждет «окно» для приемки, но возможен отказ в приемке. Товар после 16:00 по времени Покупателя на склад не принимается.</w:t>
      </w:r>
    </w:p>
    <w:p w:rsidR="004B0ECB" w:rsidRPr="00E06D81" w:rsidRDefault="004B0ECB" w:rsidP="004B0ECB">
      <w:pPr>
        <w:jc w:val="both"/>
        <w:rPr>
          <w:rFonts w:ascii="Times New Roman" w:hAnsi="Times New Roman" w:cs="Times New Roman"/>
          <w:sz w:val="20"/>
          <w:szCs w:val="20"/>
        </w:rPr>
      </w:pPr>
      <w:r w:rsidRPr="00E06D81">
        <w:rPr>
          <w:rFonts w:ascii="Times New Roman" w:hAnsi="Times New Roman" w:cs="Times New Roman"/>
          <w:sz w:val="20"/>
          <w:szCs w:val="20"/>
        </w:rPr>
        <w:t xml:space="preserve">5. В товарных накладных, счет-фактурах и транспортных накладных грузополучателем указан ООО «Маяк», адрес транзитного склада и рядом в скобках указано «По заявке, адрес магазина». Документы поставки должны быть собраны на каждый магазин в отдельной </w:t>
      </w:r>
      <w:proofErr w:type="spellStart"/>
      <w:r w:rsidRPr="00E06D81">
        <w:rPr>
          <w:rFonts w:ascii="Times New Roman" w:hAnsi="Times New Roman" w:cs="Times New Roman"/>
          <w:sz w:val="20"/>
          <w:szCs w:val="20"/>
        </w:rPr>
        <w:t>мультифоре</w:t>
      </w:r>
      <w:proofErr w:type="spellEnd"/>
      <w:r w:rsidRPr="00E06D81">
        <w:rPr>
          <w:rFonts w:ascii="Times New Roman" w:hAnsi="Times New Roman" w:cs="Times New Roman"/>
          <w:sz w:val="20"/>
          <w:szCs w:val="20"/>
        </w:rPr>
        <w:t>.  Разгрузка товара на склад разрешается только при наличии всех документов и подтвержденных файлов от поставщика в АХ, МИС выдает направление на выгрузку, поставщик отдает направление МПРР, после этого начинается выгрузка товара.</w:t>
      </w:r>
    </w:p>
    <w:p w:rsidR="004B0ECB" w:rsidRPr="00E06D81" w:rsidRDefault="004B0ECB" w:rsidP="004B0ECB">
      <w:pPr>
        <w:jc w:val="both"/>
        <w:rPr>
          <w:rFonts w:ascii="Times New Roman" w:hAnsi="Times New Roman" w:cs="Times New Roman"/>
          <w:sz w:val="20"/>
          <w:szCs w:val="20"/>
        </w:rPr>
      </w:pPr>
      <w:r w:rsidRPr="00E06D81">
        <w:rPr>
          <w:rFonts w:ascii="Times New Roman" w:hAnsi="Times New Roman" w:cs="Times New Roman"/>
          <w:sz w:val="20"/>
          <w:szCs w:val="20"/>
        </w:rPr>
        <w:t xml:space="preserve">6. Возврат документов/товара поставщику после приемки происходит на следующий после поставки день до 15:00 часов по местному времени Покупателя (если поставка в </w:t>
      </w:r>
      <w:proofErr w:type="spellStart"/>
      <w:r w:rsidRPr="00E06D81">
        <w:rPr>
          <w:rFonts w:ascii="Times New Roman" w:hAnsi="Times New Roman" w:cs="Times New Roman"/>
          <w:sz w:val="20"/>
          <w:szCs w:val="20"/>
        </w:rPr>
        <w:t>пт</w:t>
      </w:r>
      <w:proofErr w:type="spellEnd"/>
      <w:r w:rsidRPr="00E06D81">
        <w:rPr>
          <w:rFonts w:ascii="Times New Roman" w:hAnsi="Times New Roman" w:cs="Times New Roman"/>
          <w:sz w:val="20"/>
          <w:szCs w:val="20"/>
        </w:rPr>
        <w:t xml:space="preserve">-приехать до 15:00 часов следующего </w:t>
      </w:r>
      <w:proofErr w:type="spellStart"/>
      <w:r w:rsidRPr="00E06D81">
        <w:rPr>
          <w:rFonts w:ascii="Times New Roman" w:hAnsi="Times New Roman" w:cs="Times New Roman"/>
          <w:sz w:val="20"/>
          <w:szCs w:val="20"/>
        </w:rPr>
        <w:t>пн</w:t>
      </w:r>
      <w:proofErr w:type="spellEnd"/>
      <w:r w:rsidRPr="00E06D81">
        <w:rPr>
          <w:rFonts w:ascii="Times New Roman" w:hAnsi="Times New Roman" w:cs="Times New Roman"/>
          <w:sz w:val="20"/>
          <w:szCs w:val="20"/>
        </w:rPr>
        <w:t xml:space="preserve">). При отсутствии документа поставки в товарном отчете бухгалтер-ревизор запрашивает причину у МИС </w:t>
      </w:r>
      <w:proofErr w:type="spellStart"/>
      <w:r w:rsidRPr="00E06D81">
        <w:rPr>
          <w:rFonts w:ascii="Times New Roman" w:hAnsi="Times New Roman" w:cs="Times New Roman"/>
          <w:sz w:val="20"/>
          <w:szCs w:val="20"/>
        </w:rPr>
        <w:t>ТрС</w:t>
      </w:r>
      <w:proofErr w:type="spellEnd"/>
      <w:r w:rsidRPr="00E06D81">
        <w:rPr>
          <w:rFonts w:ascii="Times New Roman" w:hAnsi="Times New Roman" w:cs="Times New Roman"/>
          <w:sz w:val="20"/>
          <w:szCs w:val="20"/>
        </w:rPr>
        <w:t>. Если причиной является неявка поставщика для подписания документа, бухгалтер-ревизор связывается с поставщиком для выяснения причины нарушения. При отказе поставщика своевременно подписывать документы бухгалтер-ревизор по эл. почте уведомляет о проблеме ответственного КМ, который проводит работу с поставщиком по устранению проблемы или по переводу поставщика на электронный документооборот.</w:t>
      </w:r>
    </w:p>
    <w:p w:rsidR="004B0ECB" w:rsidRPr="00E06D81" w:rsidRDefault="004B0ECB" w:rsidP="004B0ECB">
      <w:pPr>
        <w:jc w:val="both"/>
        <w:rPr>
          <w:rFonts w:ascii="Times New Roman" w:hAnsi="Times New Roman" w:cs="Times New Roman"/>
          <w:sz w:val="20"/>
          <w:szCs w:val="20"/>
        </w:rPr>
      </w:pPr>
      <w:r w:rsidRPr="00E06D81">
        <w:rPr>
          <w:rFonts w:ascii="Times New Roman" w:hAnsi="Times New Roman" w:cs="Times New Roman"/>
          <w:sz w:val="20"/>
          <w:szCs w:val="20"/>
        </w:rPr>
        <w:t>7.</w:t>
      </w:r>
      <w:r w:rsidRPr="00E06D81">
        <w:rPr>
          <w:rFonts w:ascii="Times New Roman" w:hAnsi="Times New Roman" w:cs="Times New Roman"/>
          <w:b/>
          <w:sz w:val="20"/>
          <w:szCs w:val="20"/>
        </w:rPr>
        <w:t xml:space="preserve"> </w:t>
      </w:r>
      <w:r w:rsidRPr="00E06D81">
        <w:rPr>
          <w:rFonts w:ascii="Times New Roman" w:hAnsi="Times New Roman" w:cs="Times New Roman"/>
          <w:sz w:val="20"/>
          <w:szCs w:val="20"/>
        </w:rPr>
        <w:t xml:space="preserve">Согласование дополнительной поставки от поставщика на </w:t>
      </w:r>
      <w:proofErr w:type="spellStart"/>
      <w:r w:rsidRPr="00E06D81">
        <w:rPr>
          <w:rFonts w:ascii="Times New Roman" w:hAnsi="Times New Roman" w:cs="Times New Roman"/>
          <w:sz w:val="20"/>
          <w:szCs w:val="20"/>
        </w:rPr>
        <w:t>ТрС</w:t>
      </w:r>
      <w:proofErr w:type="spellEnd"/>
      <w:r w:rsidRPr="00E06D81">
        <w:rPr>
          <w:rFonts w:ascii="Times New Roman" w:hAnsi="Times New Roman" w:cs="Times New Roman"/>
          <w:sz w:val="20"/>
          <w:szCs w:val="20"/>
        </w:rPr>
        <w:t xml:space="preserve"> логист ОУТ/ </w:t>
      </w:r>
      <w:proofErr w:type="spellStart"/>
      <w:r w:rsidRPr="00E06D81">
        <w:rPr>
          <w:rFonts w:ascii="Times New Roman" w:hAnsi="Times New Roman" w:cs="Times New Roman"/>
          <w:sz w:val="20"/>
          <w:szCs w:val="20"/>
        </w:rPr>
        <w:t>категорийный</w:t>
      </w:r>
      <w:proofErr w:type="spellEnd"/>
      <w:r w:rsidRPr="00E06D81">
        <w:rPr>
          <w:rFonts w:ascii="Times New Roman" w:hAnsi="Times New Roman" w:cs="Times New Roman"/>
          <w:sz w:val="20"/>
          <w:szCs w:val="20"/>
        </w:rPr>
        <w:t xml:space="preserve"> менеджер производит за 24 часа до предполагаемого времени поставки по эл. почте с руководителем склада.</w:t>
      </w:r>
      <w:r w:rsidRPr="00E06D81">
        <w:rPr>
          <w:rFonts w:ascii="Times New Roman" w:hAnsi="Times New Roman" w:cs="Times New Roman"/>
          <w:b/>
          <w:sz w:val="20"/>
          <w:szCs w:val="20"/>
        </w:rPr>
        <w:t xml:space="preserve"> Исключение! </w:t>
      </w:r>
      <w:r w:rsidRPr="00E06D81">
        <w:rPr>
          <w:rFonts w:ascii="Times New Roman" w:hAnsi="Times New Roman" w:cs="Times New Roman"/>
          <w:sz w:val="20"/>
          <w:szCs w:val="20"/>
        </w:rPr>
        <w:t>Согласование дополнительной поставки моно-товара без документальной разбивки по торговым</w:t>
      </w:r>
      <w:r w:rsidRPr="00E06D81">
        <w:rPr>
          <w:rFonts w:ascii="Times New Roman" w:hAnsi="Times New Roman" w:cs="Times New Roman"/>
          <w:b/>
          <w:sz w:val="20"/>
          <w:szCs w:val="20"/>
        </w:rPr>
        <w:t xml:space="preserve"> </w:t>
      </w:r>
      <w:r w:rsidRPr="00E06D81">
        <w:rPr>
          <w:rFonts w:ascii="Times New Roman" w:hAnsi="Times New Roman" w:cs="Times New Roman"/>
          <w:sz w:val="20"/>
          <w:szCs w:val="20"/>
        </w:rPr>
        <w:t>точкам</w:t>
      </w:r>
      <w:r w:rsidRPr="00E06D81">
        <w:rPr>
          <w:rFonts w:ascii="Times New Roman" w:hAnsi="Times New Roman" w:cs="Times New Roman"/>
          <w:b/>
          <w:sz w:val="20"/>
          <w:szCs w:val="20"/>
        </w:rPr>
        <w:t xml:space="preserve"> </w:t>
      </w:r>
      <w:r w:rsidRPr="00E06D81">
        <w:rPr>
          <w:rFonts w:ascii="Times New Roman" w:hAnsi="Times New Roman" w:cs="Times New Roman"/>
          <w:sz w:val="20"/>
          <w:szCs w:val="20"/>
        </w:rPr>
        <w:t xml:space="preserve">производится логистом ОУТ/ </w:t>
      </w:r>
      <w:proofErr w:type="spellStart"/>
      <w:r w:rsidRPr="00E06D81">
        <w:rPr>
          <w:rFonts w:ascii="Times New Roman" w:hAnsi="Times New Roman" w:cs="Times New Roman"/>
          <w:sz w:val="20"/>
          <w:szCs w:val="20"/>
        </w:rPr>
        <w:t>категорийным</w:t>
      </w:r>
      <w:proofErr w:type="spellEnd"/>
      <w:r w:rsidRPr="00E06D81">
        <w:rPr>
          <w:rFonts w:ascii="Times New Roman" w:hAnsi="Times New Roman" w:cs="Times New Roman"/>
          <w:sz w:val="20"/>
          <w:szCs w:val="20"/>
        </w:rPr>
        <w:t xml:space="preserve"> менеджером за 48 часов до предполагаемого времени поставки по эл. почте с руководителем склада, предоставляя в формате </w:t>
      </w:r>
      <w:proofErr w:type="spellStart"/>
      <w:r w:rsidRPr="00E06D81">
        <w:rPr>
          <w:rFonts w:ascii="Times New Roman" w:hAnsi="Times New Roman" w:cs="Times New Roman"/>
          <w:sz w:val="20"/>
          <w:szCs w:val="20"/>
        </w:rPr>
        <w:t>Excel</w:t>
      </w:r>
      <w:proofErr w:type="spellEnd"/>
      <w:r w:rsidRPr="00E06D81">
        <w:rPr>
          <w:rFonts w:ascii="Times New Roman" w:hAnsi="Times New Roman" w:cs="Times New Roman"/>
          <w:sz w:val="20"/>
          <w:szCs w:val="20"/>
        </w:rPr>
        <w:t xml:space="preserve"> разбивку данной поставки по торговым точкам.</w:t>
      </w:r>
    </w:p>
    <w:p w:rsidR="004B0ECB" w:rsidRPr="00E06D81" w:rsidRDefault="004B0ECB" w:rsidP="004B0ECB">
      <w:pPr>
        <w:jc w:val="both"/>
        <w:rPr>
          <w:rFonts w:ascii="Times New Roman" w:hAnsi="Times New Roman" w:cs="Times New Roman"/>
          <w:sz w:val="20"/>
          <w:szCs w:val="20"/>
        </w:rPr>
      </w:pPr>
      <w:r w:rsidRPr="00E06D81">
        <w:rPr>
          <w:rFonts w:ascii="Times New Roman" w:hAnsi="Times New Roman" w:cs="Times New Roman"/>
          <w:sz w:val="20"/>
          <w:szCs w:val="20"/>
        </w:rPr>
        <w:t>8. Правила Формирование Паллет на ТРС:</w:t>
      </w:r>
    </w:p>
    <w:p w:rsidR="004B0ECB" w:rsidRPr="00E06D81" w:rsidRDefault="004B0ECB" w:rsidP="004B0ECB">
      <w:pPr>
        <w:pStyle w:val="ac"/>
        <w:spacing w:after="160"/>
        <w:ind w:left="360"/>
        <w:jc w:val="both"/>
        <w:rPr>
          <w:lang w:eastAsia="ru-RU"/>
        </w:rPr>
      </w:pPr>
      <w:r w:rsidRPr="00E06D81">
        <w:rPr>
          <w:noProof/>
          <w:lang w:eastAsia="ru-RU"/>
        </w:rPr>
        <w:drawing>
          <wp:inline distT="0" distB="0" distL="0" distR="0" wp14:anchorId="50A88DE9" wp14:editId="6D58FD1B">
            <wp:extent cx="298450" cy="231775"/>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 cy="231775"/>
                    </a:xfrm>
                    <a:prstGeom prst="rect">
                      <a:avLst/>
                    </a:prstGeom>
                    <a:noFill/>
                  </pic:spPr>
                </pic:pic>
              </a:graphicData>
            </a:graphic>
          </wp:inline>
        </w:drawing>
      </w:r>
      <w:r w:rsidRPr="00E06D81">
        <w:rPr>
          <w:lang w:eastAsia="ru-RU"/>
        </w:rPr>
        <w:t xml:space="preserve"> На одном паллете не должен находиться товар разных торговых сетей.</w:t>
      </w:r>
    </w:p>
    <w:p w:rsidR="004B0ECB" w:rsidRPr="00E06D81" w:rsidRDefault="004B0ECB" w:rsidP="004B0ECB">
      <w:pPr>
        <w:pStyle w:val="ac"/>
        <w:numPr>
          <w:ilvl w:val="0"/>
          <w:numId w:val="20"/>
        </w:numPr>
        <w:suppressAutoHyphens w:val="0"/>
        <w:spacing w:line="276" w:lineRule="auto"/>
        <w:jc w:val="both"/>
        <w:rPr>
          <w:lang w:eastAsia="ru-RU"/>
        </w:rPr>
      </w:pPr>
      <w:r w:rsidRPr="00E06D81">
        <w:rPr>
          <w:lang w:eastAsia="ru-RU"/>
        </w:rPr>
        <w:lastRenderedPageBreak/>
        <w:t>Товар каждого магазина должен располагаться на отдельном паллете. Допускается наличие товара разных магазинов на одном паллете, но при этом они должны быть упакованы пленкой друг от друга.</w:t>
      </w:r>
    </w:p>
    <w:p w:rsidR="004B0ECB" w:rsidRPr="00E06D81" w:rsidRDefault="004B0ECB" w:rsidP="004B0ECB">
      <w:pPr>
        <w:pStyle w:val="ac"/>
        <w:numPr>
          <w:ilvl w:val="0"/>
          <w:numId w:val="20"/>
        </w:numPr>
        <w:suppressAutoHyphens w:val="0"/>
        <w:spacing w:line="276" w:lineRule="auto"/>
        <w:jc w:val="both"/>
        <w:rPr>
          <w:lang w:eastAsia="ru-RU"/>
        </w:rPr>
      </w:pPr>
      <w:r w:rsidRPr="00E06D81">
        <w:rPr>
          <w:lang w:eastAsia="ru-RU"/>
        </w:rPr>
        <w:t>Во избежание порчи товара необходимо убедиться в целостности поддона. На поддон в качестве основания нужно укладывать картонную прокладку.</w:t>
      </w:r>
    </w:p>
    <w:p w:rsidR="004B0ECB" w:rsidRPr="00E06D81" w:rsidRDefault="004B0ECB" w:rsidP="004B0ECB">
      <w:pPr>
        <w:pStyle w:val="ac"/>
        <w:numPr>
          <w:ilvl w:val="0"/>
          <w:numId w:val="20"/>
        </w:numPr>
        <w:suppressAutoHyphens w:val="0"/>
        <w:spacing w:line="276" w:lineRule="auto"/>
        <w:jc w:val="both"/>
        <w:rPr>
          <w:lang w:eastAsia="ru-RU"/>
        </w:rPr>
      </w:pPr>
      <w:r w:rsidRPr="00E06D81">
        <w:rPr>
          <w:lang w:eastAsia="ru-RU"/>
        </w:rPr>
        <w:t>При комплектации паллета необходимо учитывать параметры и вес товара: более тяжелый и товар в стеклянной таре необходимо размещать внизу, более легкий, мелкий, хрупкий, штучный – сверху. Зона складирования тяжелого груза не должна превышать 100 см в высоту. Товар не должен выходить за пределы паллета. Максимальный вес паллета – 500 кг, максимальная высота – 1,75 м.</w:t>
      </w:r>
    </w:p>
    <w:p w:rsidR="004B0ECB" w:rsidRPr="00E06D81" w:rsidRDefault="004B0ECB" w:rsidP="004B0ECB">
      <w:pPr>
        <w:pStyle w:val="ac"/>
        <w:numPr>
          <w:ilvl w:val="0"/>
          <w:numId w:val="20"/>
        </w:numPr>
        <w:suppressAutoHyphens w:val="0"/>
        <w:spacing w:after="160" w:line="276" w:lineRule="auto"/>
        <w:jc w:val="both"/>
        <w:rPr>
          <w:lang w:eastAsia="ru-RU"/>
        </w:rPr>
      </w:pPr>
      <w:r w:rsidRPr="00E06D81">
        <w:rPr>
          <w:lang w:eastAsia="ru-RU"/>
        </w:rPr>
        <w:t xml:space="preserve">Заполнение площади поддонов штабелем груза должно составлять не менее 90 %. </w:t>
      </w:r>
      <w:r w:rsidRPr="00E06D81">
        <w:rPr>
          <w:noProof/>
          <w:lang w:eastAsia="ru-RU"/>
        </w:rPr>
        <w:drawing>
          <wp:inline distT="0" distB="0" distL="0" distR="0" wp14:anchorId="09F2F05E" wp14:editId="47FC0DDB">
            <wp:extent cx="3267075" cy="1922159"/>
            <wp:effectExtent l="0" t="0" r="0" b="1905"/>
            <wp:docPr id="4" name="Рисунок 6" descr="правило упаковки в стретч плен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правило упаковки в стретч пленку"/>
                    <pic:cNvPicPr>
                      <a:picLocks noChangeAspect="1" noChangeArrowheads="1"/>
                    </pic:cNvPicPr>
                  </pic:nvPicPr>
                  <pic:blipFill rotWithShape="1">
                    <a:blip r:embed="rId8">
                      <a:extLst>
                        <a:ext uri="{28A0092B-C50C-407E-A947-70E740481C1C}">
                          <a14:useLocalDpi xmlns:a14="http://schemas.microsoft.com/office/drawing/2010/main" val="0"/>
                        </a:ext>
                      </a:extLst>
                    </a:blip>
                    <a:srcRect l="-1" t="3426" r="11879" b="27409"/>
                    <a:stretch/>
                  </pic:blipFill>
                  <pic:spPr bwMode="auto">
                    <a:xfrm>
                      <a:off x="0" y="0"/>
                      <a:ext cx="3297794" cy="1940232"/>
                    </a:xfrm>
                    <a:prstGeom prst="rect">
                      <a:avLst/>
                    </a:prstGeom>
                    <a:noFill/>
                    <a:extLst/>
                  </pic:spPr>
                </pic:pic>
              </a:graphicData>
            </a:graphic>
          </wp:inline>
        </w:drawing>
      </w:r>
    </w:p>
    <w:p w:rsidR="004B0ECB" w:rsidRPr="00E06D81" w:rsidRDefault="004B0ECB" w:rsidP="004B0ECB">
      <w:pPr>
        <w:pStyle w:val="ac"/>
        <w:jc w:val="both"/>
        <w:rPr>
          <w:lang w:eastAsia="ru-RU"/>
        </w:rPr>
      </w:pPr>
    </w:p>
    <w:p w:rsidR="004B0ECB" w:rsidRPr="00E06D81" w:rsidRDefault="004B0ECB" w:rsidP="004B0ECB">
      <w:pPr>
        <w:pStyle w:val="ac"/>
        <w:numPr>
          <w:ilvl w:val="0"/>
          <w:numId w:val="20"/>
        </w:numPr>
        <w:suppressAutoHyphens w:val="0"/>
        <w:spacing w:line="276" w:lineRule="auto"/>
        <w:jc w:val="both"/>
        <w:rPr>
          <w:lang w:eastAsia="ru-RU"/>
        </w:rPr>
      </w:pPr>
      <w:r w:rsidRPr="00E06D81">
        <w:rPr>
          <w:lang w:eastAsia="ru-RU"/>
        </w:rPr>
        <w:t>Сформированный паллет должен быть прямоугольной формы.</w:t>
      </w:r>
    </w:p>
    <w:p w:rsidR="004B0ECB" w:rsidRPr="00E06D81" w:rsidRDefault="004B0ECB" w:rsidP="004B0ECB">
      <w:pPr>
        <w:pStyle w:val="ac"/>
        <w:numPr>
          <w:ilvl w:val="0"/>
          <w:numId w:val="20"/>
        </w:numPr>
        <w:suppressAutoHyphens w:val="0"/>
        <w:spacing w:line="276" w:lineRule="auto"/>
        <w:jc w:val="both"/>
        <w:rPr>
          <w:lang w:eastAsia="ru-RU"/>
        </w:rPr>
      </w:pPr>
      <w:r w:rsidRPr="00E06D81">
        <w:rPr>
          <w:lang w:eastAsia="ru-RU"/>
        </w:rPr>
        <w:t>Не допускается вложения заведомо испорченного товара (брак, истекший срок годности, нетоварный вид).</w:t>
      </w:r>
    </w:p>
    <w:p w:rsidR="004B0ECB" w:rsidRPr="00E06D81" w:rsidRDefault="004B0ECB" w:rsidP="004B0ECB">
      <w:pPr>
        <w:pStyle w:val="ac"/>
        <w:numPr>
          <w:ilvl w:val="0"/>
          <w:numId w:val="20"/>
        </w:numPr>
        <w:suppressAutoHyphens w:val="0"/>
        <w:spacing w:line="276" w:lineRule="auto"/>
        <w:jc w:val="both"/>
        <w:rPr>
          <w:lang w:eastAsia="ru-RU"/>
        </w:rPr>
      </w:pPr>
      <w:r w:rsidRPr="00E06D81">
        <w:rPr>
          <w:lang w:eastAsia="ru-RU"/>
        </w:rPr>
        <w:t xml:space="preserve">Обвязку сформированного транспортного места ручной стрейч-пленкой необходимо начинать с низу. Нижний ряд обвязывается на два-четыре слоя с </w:t>
      </w:r>
      <w:proofErr w:type="spellStart"/>
      <w:r w:rsidRPr="00E06D81">
        <w:rPr>
          <w:lang w:eastAsia="ru-RU"/>
        </w:rPr>
        <w:t>нахлестом</w:t>
      </w:r>
      <w:proofErr w:type="spellEnd"/>
      <w:r w:rsidRPr="00E06D81">
        <w:rPr>
          <w:lang w:eastAsia="ru-RU"/>
        </w:rPr>
        <w:t xml:space="preserve"> на поддон не менее 10 см полотна стрейч-пленки.</w:t>
      </w:r>
    </w:p>
    <w:p w:rsidR="004B0ECB" w:rsidRPr="00E06D81" w:rsidRDefault="004B0ECB" w:rsidP="004B0ECB">
      <w:pPr>
        <w:spacing w:after="0" w:line="240" w:lineRule="auto"/>
        <w:jc w:val="both"/>
        <w:rPr>
          <w:rFonts w:ascii="Times New Roman" w:eastAsia="Times New Roman" w:hAnsi="Times New Roman" w:cs="Times New Roman"/>
          <w:sz w:val="20"/>
          <w:szCs w:val="20"/>
          <w:lang w:eastAsia="ru-RU"/>
        </w:rPr>
      </w:pPr>
      <w:r w:rsidRPr="00E06D81">
        <w:rPr>
          <w:rFonts w:ascii="Times New Roman" w:hAnsi="Times New Roman" w:cs="Times New Roman"/>
          <w:noProof/>
          <w:sz w:val="20"/>
          <w:szCs w:val="20"/>
          <w:lang w:eastAsia="ru-RU"/>
        </w:rPr>
        <w:drawing>
          <wp:inline distT="0" distB="0" distL="0" distR="0" wp14:anchorId="2BAC5DE1" wp14:editId="0E9A59FB">
            <wp:extent cx="1676249" cy="1403859"/>
            <wp:effectExtent l="0" t="0" r="635" b="6350"/>
            <wp:docPr id="8" name="Рисунок 7" descr="правило упаковки в стретч плен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descr="правило упаковки в стретч пленку"/>
                    <pic:cNvPicPr>
                      <a:picLocks noChangeAspect="1" noChangeArrowheads="1"/>
                    </pic:cNvPicPr>
                  </pic:nvPicPr>
                  <pic:blipFill rotWithShape="1">
                    <a:blip r:embed="rId9">
                      <a:extLst>
                        <a:ext uri="{28A0092B-C50C-407E-A947-70E740481C1C}">
                          <a14:useLocalDpi xmlns:a14="http://schemas.microsoft.com/office/drawing/2010/main" val="0"/>
                        </a:ext>
                      </a:extLst>
                    </a:blip>
                    <a:srcRect l="1" t="2710" r="34959" b="24661"/>
                    <a:stretch/>
                  </pic:blipFill>
                  <pic:spPr bwMode="auto">
                    <a:xfrm>
                      <a:off x="0" y="0"/>
                      <a:ext cx="1703195" cy="1426426"/>
                    </a:xfrm>
                    <a:prstGeom prst="rect">
                      <a:avLst/>
                    </a:prstGeom>
                    <a:noFill/>
                    <a:extLst/>
                  </pic:spPr>
                </pic:pic>
              </a:graphicData>
            </a:graphic>
          </wp:inline>
        </w:drawing>
      </w:r>
    </w:p>
    <w:p w:rsidR="004B0ECB" w:rsidRPr="00E06D81" w:rsidRDefault="004B0ECB" w:rsidP="004B0ECB">
      <w:pPr>
        <w:spacing w:after="0" w:line="240" w:lineRule="auto"/>
        <w:jc w:val="both"/>
        <w:rPr>
          <w:rFonts w:ascii="Times New Roman" w:eastAsia="Times New Roman" w:hAnsi="Times New Roman" w:cs="Times New Roman"/>
          <w:sz w:val="20"/>
          <w:szCs w:val="20"/>
          <w:lang w:eastAsia="ru-RU"/>
        </w:rPr>
      </w:pPr>
    </w:p>
    <w:p w:rsidR="004B0ECB" w:rsidRPr="00E06D81" w:rsidRDefault="004B0ECB" w:rsidP="004B0ECB">
      <w:pPr>
        <w:pStyle w:val="ac"/>
        <w:numPr>
          <w:ilvl w:val="0"/>
          <w:numId w:val="20"/>
        </w:numPr>
        <w:suppressAutoHyphens w:val="0"/>
        <w:spacing w:after="160" w:line="276" w:lineRule="auto"/>
        <w:jc w:val="both"/>
        <w:rPr>
          <w:lang w:eastAsia="ru-RU"/>
        </w:rPr>
      </w:pPr>
      <w:r w:rsidRPr="00E06D81">
        <w:rPr>
          <w:lang w:eastAsia="ru-RU"/>
        </w:rPr>
        <w:t xml:space="preserve">Под стрейч-пленку с четырех сторон вкладывается лист формата А4 с адресом магазина. </w:t>
      </w:r>
    </w:p>
    <w:p w:rsidR="004B0ECB" w:rsidRPr="00E06D81" w:rsidRDefault="004B0ECB" w:rsidP="004B0ECB">
      <w:pPr>
        <w:jc w:val="both"/>
        <w:rPr>
          <w:rFonts w:ascii="Times New Roman" w:hAnsi="Times New Roman" w:cs="Times New Roman"/>
          <w:sz w:val="20"/>
          <w:szCs w:val="20"/>
        </w:rPr>
      </w:pPr>
      <w:r w:rsidRPr="00E06D81">
        <w:rPr>
          <w:rFonts w:ascii="Times New Roman" w:eastAsia="Times New Roman" w:hAnsi="Times New Roman" w:cs="Times New Roman"/>
          <w:noProof/>
          <w:sz w:val="20"/>
          <w:szCs w:val="20"/>
          <w:lang w:eastAsia="ru-RU"/>
        </w:rPr>
        <w:lastRenderedPageBreak/>
        <w:drawing>
          <wp:inline distT="0" distB="0" distL="0" distR="0" wp14:anchorId="527AB279" wp14:editId="481D9FF4">
            <wp:extent cx="298450" cy="231775"/>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 cy="231775"/>
                    </a:xfrm>
                    <a:prstGeom prst="rect">
                      <a:avLst/>
                    </a:prstGeom>
                    <a:noFill/>
                  </pic:spPr>
                </pic:pic>
              </a:graphicData>
            </a:graphic>
          </wp:inline>
        </w:drawing>
      </w:r>
      <w:r w:rsidRPr="00E06D81">
        <w:rPr>
          <w:rFonts w:ascii="Times New Roman" w:eastAsia="Times New Roman" w:hAnsi="Times New Roman" w:cs="Times New Roman"/>
          <w:sz w:val="20"/>
          <w:szCs w:val="20"/>
          <w:lang w:eastAsia="ru-RU"/>
        </w:rPr>
        <w:t xml:space="preserve"> При несоблюдении правил формирования паллет с товаром, поставщик должен исправить ошибку до момента выгрузки, в противном случае возможен отказ от приемки паллет.</w:t>
      </w:r>
    </w:p>
    <w:p w:rsidR="004B0ECB" w:rsidRPr="00E06D81" w:rsidRDefault="004B0ECB" w:rsidP="004B0ECB">
      <w:pPr>
        <w:jc w:val="both"/>
        <w:rPr>
          <w:rFonts w:ascii="Times New Roman" w:hAnsi="Times New Roman" w:cs="Times New Roman"/>
          <w:sz w:val="20"/>
          <w:szCs w:val="20"/>
        </w:rPr>
      </w:pPr>
    </w:p>
    <w:p w:rsidR="004B0ECB" w:rsidRPr="00E06D81" w:rsidRDefault="004B0ECB" w:rsidP="004B0ECB">
      <w:pPr>
        <w:spacing w:after="0"/>
        <w:ind w:firstLine="709"/>
        <w:rPr>
          <w:rFonts w:ascii="Times New Roman" w:hAnsi="Times New Roman" w:cs="Times New Roman"/>
          <w:b/>
          <w:sz w:val="20"/>
          <w:szCs w:val="20"/>
        </w:rPr>
      </w:pPr>
      <w:r w:rsidRPr="00E06D81">
        <w:rPr>
          <w:rFonts w:ascii="Times New Roman" w:hAnsi="Times New Roman" w:cs="Times New Roman"/>
          <w:b/>
          <w:sz w:val="20"/>
          <w:szCs w:val="20"/>
        </w:rPr>
        <w:t>Текст Приложения № 2 к договору:</w:t>
      </w:r>
      <w:r w:rsidRPr="00E06D81">
        <w:rPr>
          <w:rFonts w:ascii="Times New Roman" w:hAnsi="Times New Roman" w:cs="Times New Roman"/>
          <w:sz w:val="20"/>
          <w:szCs w:val="20"/>
        </w:rPr>
        <w:t xml:space="preserve"> </w:t>
      </w:r>
      <w:r w:rsidR="00E06D81" w:rsidRPr="00E06D81">
        <w:rPr>
          <w:rFonts w:ascii="Times New Roman" w:hAnsi="Times New Roman" w:cs="Times New Roman"/>
          <w:sz w:val="20"/>
          <w:szCs w:val="20"/>
        </w:rPr>
        <w:t>«</w:t>
      </w:r>
      <w:r w:rsidR="00E06D81" w:rsidRPr="00E06D81">
        <w:rPr>
          <w:rFonts w:ascii="Times New Roman" w:hAnsi="Times New Roman" w:cs="Times New Roman"/>
          <w:b/>
          <w:sz w:val="20"/>
          <w:szCs w:val="20"/>
        </w:rPr>
        <w:t>КОММЕРЧЕСКИЕ</w:t>
      </w:r>
      <w:r w:rsidRPr="00E06D81">
        <w:rPr>
          <w:rFonts w:ascii="Times New Roman" w:hAnsi="Times New Roman" w:cs="Times New Roman"/>
          <w:b/>
          <w:sz w:val="20"/>
          <w:szCs w:val="20"/>
        </w:rPr>
        <w:t xml:space="preserve"> УСЛОВИЯ. САНКЦИИ».</w:t>
      </w:r>
    </w:p>
    <w:p w:rsidR="004B0ECB" w:rsidRPr="00E06D81" w:rsidRDefault="004B0ECB" w:rsidP="004B0ECB">
      <w:pPr>
        <w:spacing w:after="0"/>
        <w:rPr>
          <w:rFonts w:ascii="Times New Roman" w:hAnsi="Times New Roman" w:cs="Times New Roman"/>
          <w:b/>
          <w:sz w:val="20"/>
          <w:szCs w:val="20"/>
        </w:rPr>
      </w:pPr>
      <w:r w:rsidRPr="00E06D81">
        <w:rPr>
          <w:rFonts w:ascii="Times New Roman" w:hAnsi="Times New Roman" w:cs="Times New Roman"/>
          <w:b/>
          <w:sz w:val="20"/>
          <w:szCs w:val="20"/>
        </w:rPr>
        <w:t xml:space="preserve">             СРОКИ ОПЛАТЫ:</w:t>
      </w:r>
    </w:p>
    <w:p w:rsidR="004B0ECB" w:rsidRPr="00E06D81" w:rsidRDefault="004B0ECB" w:rsidP="004B0ECB">
      <w:pPr>
        <w:pStyle w:val="ac"/>
        <w:numPr>
          <w:ilvl w:val="0"/>
          <w:numId w:val="21"/>
        </w:numPr>
        <w:suppressAutoHyphens w:val="0"/>
        <w:spacing w:line="276" w:lineRule="auto"/>
        <w:ind w:left="0" w:firstLine="709"/>
        <w:jc w:val="both"/>
      </w:pPr>
      <w:r w:rsidRPr="00E06D81">
        <w:t>Расчеты за каждую поставленную партию Товара производятся Покупателем с отсрочкой платежа, установленной с момента фактического получения Товара.</w:t>
      </w:r>
    </w:p>
    <w:p w:rsidR="004B0ECB" w:rsidRPr="00E06D81" w:rsidRDefault="004B0ECB" w:rsidP="004B0ECB">
      <w:pPr>
        <w:pStyle w:val="ac"/>
        <w:numPr>
          <w:ilvl w:val="0"/>
          <w:numId w:val="21"/>
        </w:numPr>
        <w:suppressAutoHyphens w:val="0"/>
        <w:spacing w:line="276" w:lineRule="auto"/>
        <w:ind w:left="0" w:firstLine="709"/>
      </w:pPr>
      <w:r w:rsidRPr="00E06D81">
        <w:t>Срок оплаты Товара Покупателем:</w:t>
      </w:r>
    </w:p>
    <w:p w:rsidR="004B0ECB" w:rsidRPr="00E06D81" w:rsidRDefault="004B0ECB" w:rsidP="004B0ECB">
      <w:pPr>
        <w:pStyle w:val="ac"/>
        <w:ind w:left="0" w:firstLine="709"/>
      </w:pPr>
    </w:p>
    <w:tbl>
      <w:tblPr>
        <w:tblW w:w="8280" w:type="dxa"/>
        <w:tblLayout w:type="fixed"/>
        <w:tblLook w:val="0000" w:firstRow="0" w:lastRow="0" w:firstColumn="0" w:lastColumn="0" w:noHBand="0" w:noVBand="0"/>
      </w:tblPr>
      <w:tblGrid>
        <w:gridCol w:w="828"/>
        <w:gridCol w:w="3733"/>
        <w:gridCol w:w="1651"/>
        <w:gridCol w:w="2068"/>
      </w:tblGrid>
      <w:tr w:rsidR="00157BB8" w:rsidRPr="004E0480" w:rsidTr="007A7DC9">
        <w:trPr>
          <w:trHeight w:val="480"/>
        </w:trPr>
        <w:tc>
          <w:tcPr>
            <w:tcW w:w="828"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p>
        </w:tc>
        <w:tc>
          <w:tcPr>
            <w:tcW w:w="3733"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sidRPr="004E0480">
              <w:rPr>
                <w:rFonts w:ascii="Times New Roman" w:eastAsia="Times New Roman" w:hAnsi="Times New Roman"/>
                <w:lang w:eastAsia="ru-RU"/>
              </w:rPr>
              <w:t>Группа Товаров</w:t>
            </w:r>
          </w:p>
        </w:tc>
        <w:tc>
          <w:tcPr>
            <w:tcW w:w="1651"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sidRPr="004E0480">
              <w:rPr>
                <w:rFonts w:ascii="Times New Roman" w:eastAsia="Times New Roman" w:hAnsi="Times New Roman"/>
                <w:lang w:eastAsia="ru-RU"/>
              </w:rPr>
              <w:t>Срок оплаты</w:t>
            </w:r>
          </w:p>
        </w:tc>
        <w:tc>
          <w:tcPr>
            <w:tcW w:w="2068"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sidRPr="004E0480">
              <w:rPr>
                <w:rFonts w:ascii="Times New Roman" w:eastAsia="Times New Roman" w:hAnsi="Times New Roman"/>
                <w:lang w:eastAsia="ru-RU"/>
              </w:rPr>
              <w:t>Примечание</w:t>
            </w:r>
          </w:p>
        </w:tc>
      </w:tr>
      <w:tr w:rsidR="00157BB8" w:rsidRPr="004E0480" w:rsidTr="007A7DC9">
        <w:trPr>
          <w:trHeight w:val="480"/>
        </w:trPr>
        <w:tc>
          <w:tcPr>
            <w:tcW w:w="828"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Pr>
                <w:rFonts w:ascii="Times New Roman" w:eastAsia="Times New Roman" w:hAnsi="Times New Roman"/>
                <w:lang w:eastAsia="ru-RU"/>
              </w:rPr>
              <w:t>2.1.</w:t>
            </w:r>
          </w:p>
        </w:tc>
        <w:tc>
          <w:tcPr>
            <w:tcW w:w="3733"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p>
        </w:tc>
        <w:tc>
          <w:tcPr>
            <w:tcW w:w="1651"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p>
        </w:tc>
        <w:tc>
          <w:tcPr>
            <w:tcW w:w="2068"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p>
        </w:tc>
      </w:tr>
      <w:tr w:rsidR="00157BB8" w:rsidRPr="004E0480" w:rsidTr="007A7DC9">
        <w:trPr>
          <w:trHeight w:val="1179"/>
        </w:trPr>
        <w:tc>
          <w:tcPr>
            <w:tcW w:w="828"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sidRPr="004E0480">
              <w:rPr>
                <w:rFonts w:ascii="Times New Roman" w:eastAsia="Times New Roman" w:hAnsi="Times New Roman"/>
                <w:lang w:eastAsia="ru-RU"/>
              </w:rPr>
              <w:t>2.1.</w:t>
            </w:r>
            <w:r>
              <w:rPr>
                <w:rFonts w:ascii="Times New Roman" w:eastAsia="Times New Roman" w:hAnsi="Times New Roman"/>
                <w:lang w:eastAsia="ru-RU"/>
              </w:rPr>
              <w:t>1</w:t>
            </w:r>
          </w:p>
        </w:tc>
        <w:tc>
          <w:tcPr>
            <w:tcW w:w="3733" w:type="dxa"/>
            <w:tcBorders>
              <w:top w:val="single" w:sz="4" w:space="0" w:color="auto"/>
              <w:left w:val="single" w:sz="4" w:space="0" w:color="auto"/>
              <w:bottom w:val="single" w:sz="4" w:space="0" w:color="auto"/>
              <w:right w:val="single" w:sz="4" w:space="0" w:color="auto"/>
            </w:tcBorders>
          </w:tcPr>
          <w:p w:rsidR="00157BB8" w:rsidRPr="00133743" w:rsidRDefault="00157BB8" w:rsidP="007A7DC9">
            <w:pPr>
              <w:autoSpaceDE w:val="0"/>
              <w:autoSpaceDN w:val="0"/>
              <w:jc w:val="both"/>
              <w:rPr>
                <w:rFonts w:ascii="Times New Roman" w:hAnsi="Times New Roman"/>
                <w:sz w:val="20"/>
                <w:szCs w:val="20"/>
              </w:rPr>
            </w:pPr>
            <w:r w:rsidRPr="00133743">
              <w:rPr>
                <w:rFonts w:ascii="Times New Roman" w:hAnsi="Times New Roman"/>
                <w:sz w:val="20"/>
                <w:szCs w:val="20"/>
              </w:rPr>
              <w:t xml:space="preserve">продовольственные товары, со сроком годности 5 и менее дней, при подписании электронных товаросопроводительных документов </w:t>
            </w:r>
          </w:p>
          <w:p w:rsidR="00157BB8" w:rsidRPr="004E0480" w:rsidRDefault="00157BB8" w:rsidP="007A7DC9">
            <w:pPr>
              <w:spacing w:after="0"/>
              <w:jc w:val="both"/>
              <w:rPr>
                <w:rFonts w:ascii="Times New Roman" w:eastAsia="Times New Roman" w:hAnsi="Times New Roman"/>
                <w:lang w:eastAsia="ru-RU"/>
              </w:rPr>
            </w:pPr>
          </w:p>
        </w:tc>
        <w:tc>
          <w:tcPr>
            <w:tcW w:w="1651"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Pr>
                <w:rFonts w:ascii="Times New Roman" w:eastAsia="Times New Roman" w:hAnsi="Times New Roman"/>
                <w:lang w:eastAsia="ru-RU"/>
              </w:rPr>
              <w:t xml:space="preserve">4 </w:t>
            </w:r>
            <w:r w:rsidRPr="004E0480">
              <w:rPr>
                <w:rFonts w:ascii="Times New Roman" w:eastAsia="Times New Roman" w:hAnsi="Times New Roman"/>
                <w:lang w:eastAsia="ru-RU"/>
              </w:rPr>
              <w:t>рабочих дней</w:t>
            </w:r>
          </w:p>
        </w:tc>
        <w:tc>
          <w:tcPr>
            <w:tcW w:w="2068" w:type="dxa"/>
            <w:tcBorders>
              <w:top w:val="single" w:sz="4" w:space="0" w:color="auto"/>
              <w:left w:val="single" w:sz="4" w:space="0" w:color="auto"/>
              <w:bottom w:val="single" w:sz="4" w:space="0" w:color="auto"/>
              <w:right w:val="single" w:sz="4" w:space="0" w:color="auto"/>
            </w:tcBorders>
          </w:tcPr>
          <w:p w:rsidR="00157BB8" w:rsidRPr="00305B33" w:rsidRDefault="00157BB8" w:rsidP="007A7DC9">
            <w:pPr>
              <w:spacing w:after="0" w:line="240" w:lineRule="auto"/>
              <w:jc w:val="both"/>
              <w:rPr>
                <w:rFonts w:ascii="Times New Roman" w:eastAsia="Times New Roman" w:hAnsi="Times New Roman"/>
                <w:sz w:val="20"/>
                <w:szCs w:val="20"/>
                <w:lang w:eastAsia="ru-RU"/>
              </w:rPr>
            </w:pPr>
            <w:r w:rsidRPr="00305B33">
              <w:rPr>
                <w:rFonts w:ascii="Times New Roman" w:eastAsia="Times New Roman" w:hAnsi="Times New Roman"/>
                <w:sz w:val="20"/>
                <w:szCs w:val="20"/>
                <w:lang w:eastAsia="ru-RU"/>
              </w:rPr>
              <w:t xml:space="preserve">Срок оплаты не должен </w:t>
            </w:r>
            <w:permStart w:id="950561249" w:edGrp="everyone"/>
            <w:r w:rsidRPr="00305B33">
              <w:rPr>
                <w:rFonts w:ascii="Times New Roman" w:eastAsia="Times New Roman" w:hAnsi="Times New Roman"/>
                <w:sz w:val="20"/>
                <w:szCs w:val="20"/>
                <w:lang w:eastAsia="ru-RU"/>
              </w:rPr>
              <w:t xml:space="preserve">превышать </w:t>
            </w:r>
            <w:r>
              <w:rPr>
                <w:rFonts w:ascii="Times New Roman" w:eastAsia="Times New Roman" w:hAnsi="Times New Roman"/>
                <w:sz w:val="20"/>
                <w:szCs w:val="20"/>
                <w:lang w:eastAsia="ru-RU"/>
              </w:rPr>
              <w:t>4</w:t>
            </w:r>
            <w:r w:rsidRPr="00305B33">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рабочих дня </w:t>
            </w:r>
            <w:permEnd w:id="950561249"/>
            <w:r w:rsidRPr="00305B33">
              <w:rPr>
                <w:rFonts w:ascii="Times New Roman" w:eastAsia="Times New Roman" w:hAnsi="Times New Roman"/>
                <w:sz w:val="20"/>
                <w:szCs w:val="20"/>
                <w:lang w:eastAsia="ru-RU"/>
              </w:rPr>
              <w:t>со дня фактического получения товаров Покупателем</w:t>
            </w:r>
            <w:r>
              <w:rPr>
                <w:rFonts w:ascii="Times New Roman" w:eastAsia="Times New Roman" w:hAnsi="Times New Roman"/>
                <w:sz w:val="20"/>
                <w:szCs w:val="20"/>
                <w:lang w:eastAsia="ru-RU"/>
              </w:rPr>
              <w:t>.</w:t>
            </w:r>
          </w:p>
          <w:p w:rsidR="00157BB8" w:rsidRPr="004E0480" w:rsidRDefault="00157BB8" w:rsidP="007A7DC9">
            <w:pPr>
              <w:spacing w:after="0"/>
              <w:jc w:val="both"/>
              <w:rPr>
                <w:rFonts w:ascii="Times New Roman" w:eastAsia="Times New Roman" w:hAnsi="Times New Roman"/>
                <w:lang w:eastAsia="ru-RU"/>
              </w:rPr>
            </w:pPr>
          </w:p>
        </w:tc>
      </w:tr>
      <w:tr w:rsidR="00157BB8" w:rsidRPr="004E0480" w:rsidTr="007A7DC9">
        <w:trPr>
          <w:trHeight w:val="1179"/>
        </w:trPr>
        <w:tc>
          <w:tcPr>
            <w:tcW w:w="828"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Pr>
                <w:rFonts w:ascii="Times New Roman" w:eastAsia="Times New Roman" w:hAnsi="Times New Roman"/>
                <w:lang w:eastAsia="ru-RU"/>
              </w:rPr>
              <w:t>2.1.2</w:t>
            </w:r>
          </w:p>
        </w:tc>
        <w:tc>
          <w:tcPr>
            <w:tcW w:w="3733" w:type="dxa"/>
            <w:tcBorders>
              <w:top w:val="single" w:sz="4" w:space="0" w:color="auto"/>
              <w:left w:val="single" w:sz="4" w:space="0" w:color="auto"/>
              <w:bottom w:val="single" w:sz="4" w:space="0" w:color="auto"/>
              <w:right w:val="single" w:sz="4" w:space="0" w:color="auto"/>
            </w:tcBorders>
          </w:tcPr>
          <w:p w:rsidR="00157BB8" w:rsidRPr="00133743" w:rsidRDefault="00157BB8" w:rsidP="007A7DC9">
            <w:pPr>
              <w:autoSpaceDE w:val="0"/>
              <w:autoSpaceDN w:val="0"/>
              <w:jc w:val="both"/>
              <w:rPr>
                <w:rFonts w:ascii="Times New Roman" w:hAnsi="Times New Roman"/>
                <w:sz w:val="20"/>
                <w:szCs w:val="20"/>
              </w:rPr>
            </w:pPr>
            <w:r w:rsidRPr="00133743">
              <w:rPr>
                <w:rFonts w:ascii="Times New Roman" w:hAnsi="Times New Roman"/>
                <w:sz w:val="20"/>
                <w:szCs w:val="20"/>
              </w:rPr>
              <w:t>продовольственные товары, со сроком годности 5 и менее дней, при подписании бумажных товаросопроводительных документов, а также продовольственные товары со сроком годности от 6 до 9 дней включительно</w:t>
            </w:r>
          </w:p>
          <w:p w:rsidR="00157BB8" w:rsidRPr="00133743" w:rsidRDefault="00157BB8" w:rsidP="007A7DC9">
            <w:pPr>
              <w:autoSpaceDE w:val="0"/>
              <w:autoSpaceDN w:val="0"/>
              <w:jc w:val="both"/>
              <w:rPr>
                <w:rFonts w:ascii="Times New Roman" w:hAnsi="Times New Roman"/>
                <w:sz w:val="20"/>
                <w:szCs w:val="20"/>
              </w:rPr>
            </w:pPr>
          </w:p>
        </w:tc>
        <w:tc>
          <w:tcPr>
            <w:tcW w:w="1651" w:type="dxa"/>
            <w:tcBorders>
              <w:top w:val="single" w:sz="4" w:space="0" w:color="auto"/>
              <w:left w:val="single" w:sz="4" w:space="0" w:color="auto"/>
              <w:bottom w:val="single" w:sz="4" w:space="0" w:color="auto"/>
              <w:right w:val="single" w:sz="4" w:space="0" w:color="auto"/>
            </w:tcBorders>
          </w:tcPr>
          <w:p w:rsidR="00157BB8" w:rsidRDefault="00157BB8" w:rsidP="007A7DC9">
            <w:pPr>
              <w:spacing w:after="0"/>
              <w:jc w:val="both"/>
              <w:rPr>
                <w:rFonts w:ascii="Times New Roman" w:eastAsia="Times New Roman" w:hAnsi="Times New Roman"/>
                <w:lang w:eastAsia="ru-RU"/>
              </w:rPr>
            </w:pPr>
            <w:permStart w:id="1375883688" w:edGrp="everyone"/>
            <w:r>
              <w:rPr>
                <w:rFonts w:ascii="Times New Roman" w:eastAsia="Times New Roman" w:hAnsi="Times New Roman"/>
                <w:sz w:val="20"/>
                <w:szCs w:val="20"/>
                <w:lang w:eastAsia="ru-RU"/>
              </w:rPr>
              <w:t>8</w:t>
            </w:r>
            <w:r w:rsidRPr="00305B33">
              <w:rPr>
                <w:rFonts w:ascii="Times New Roman" w:eastAsia="Times New Roman" w:hAnsi="Times New Roman"/>
                <w:sz w:val="20"/>
                <w:szCs w:val="20"/>
                <w:lang w:val="en-US" w:eastAsia="ru-RU"/>
              </w:rPr>
              <w:t xml:space="preserve"> </w:t>
            </w:r>
            <w:r w:rsidRPr="00305B33">
              <w:rPr>
                <w:rFonts w:ascii="Times New Roman" w:eastAsia="Times New Roman" w:hAnsi="Times New Roman"/>
                <w:sz w:val="20"/>
                <w:szCs w:val="20"/>
                <w:lang w:eastAsia="ru-RU"/>
              </w:rPr>
              <w:t>рабочих дн</w:t>
            </w:r>
            <w:r>
              <w:rPr>
                <w:rFonts w:ascii="Times New Roman" w:eastAsia="Times New Roman" w:hAnsi="Times New Roman"/>
                <w:sz w:val="20"/>
                <w:szCs w:val="20"/>
                <w:lang w:eastAsia="ru-RU"/>
              </w:rPr>
              <w:t>ей</w:t>
            </w:r>
            <w:permEnd w:id="1375883688"/>
          </w:p>
        </w:tc>
        <w:tc>
          <w:tcPr>
            <w:tcW w:w="2068" w:type="dxa"/>
            <w:tcBorders>
              <w:top w:val="single" w:sz="4" w:space="0" w:color="auto"/>
              <w:left w:val="single" w:sz="4" w:space="0" w:color="auto"/>
              <w:bottom w:val="single" w:sz="4" w:space="0" w:color="auto"/>
              <w:right w:val="single" w:sz="4" w:space="0" w:color="auto"/>
            </w:tcBorders>
          </w:tcPr>
          <w:p w:rsidR="00157BB8" w:rsidRPr="00305B33" w:rsidRDefault="00157BB8" w:rsidP="007A7DC9">
            <w:pPr>
              <w:spacing w:after="0" w:line="240" w:lineRule="auto"/>
              <w:jc w:val="both"/>
              <w:rPr>
                <w:rFonts w:ascii="Times New Roman" w:eastAsia="Times New Roman" w:hAnsi="Times New Roman"/>
                <w:sz w:val="20"/>
                <w:szCs w:val="20"/>
                <w:lang w:eastAsia="ru-RU"/>
              </w:rPr>
            </w:pPr>
            <w:r w:rsidRPr="00305B33">
              <w:rPr>
                <w:rFonts w:ascii="Times New Roman" w:eastAsia="Times New Roman" w:hAnsi="Times New Roman"/>
                <w:sz w:val="20"/>
                <w:szCs w:val="20"/>
                <w:lang w:eastAsia="ru-RU"/>
              </w:rPr>
              <w:t xml:space="preserve">Срок оплаты не должен </w:t>
            </w:r>
            <w:permStart w:id="370962016" w:edGrp="everyone"/>
            <w:r w:rsidRPr="00305B33">
              <w:rPr>
                <w:rFonts w:ascii="Times New Roman" w:eastAsia="Times New Roman" w:hAnsi="Times New Roman"/>
                <w:sz w:val="20"/>
                <w:szCs w:val="20"/>
                <w:lang w:eastAsia="ru-RU"/>
              </w:rPr>
              <w:t xml:space="preserve">превышать </w:t>
            </w:r>
            <w:r>
              <w:rPr>
                <w:rFonts w:ascii="Times New Roman" w:eastAsia="Times New Roman" w:hAnsi="Times New Roman"/>
                <w:sz w:val="20"/>
                <w:szCs w:val="20"/>
                <w:lang w:eastAsia="ru-RU"/>
              </w:rPr>
              <w:t>8</w:t>
            </w:r>
            <w:r w:rsidRPr="00305B33">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рабочих дней </w:t>
            </w:r>
            <w:permEnd w:id="370962016"/>
            <w:r w:rsidRPr="00305B33">
              <w:rPr>
                <w:rFonts w:ascii="Times New Roman" w:eastAsia="Times New Roman" w:hAnsi="Times New Roman"/>
                <w:sz w:val="20"/>
                <w:szCs w:val="20"/>
                <w:lang w:eastAsia="ru-RU"/>
              </w:rPr>
              <w:t>со дня фактического получения товаров Покупателем</w:t>
            </w:r>
          </w:p>
          <w:p w:rsidR="00157BB8" w:rsidRPr="00305B33" w:rsidRDefault="00157BB8" w:rsidP="007A7DC9">
            <w:pPr>
              <w:spacing w:after="0" w:line="240" w:lineRule="auto"/>
              <w:jc w:val="both"/>
              <w:rPr>
                <w:rFonts w:ascii="Times New Roman" w:eastAsia="Times New Roman" w:hAnsi="Times New Roman"/>
                <w:sz w:val="20"/>
                <w:szCs w:val="20"/>
                <w:lang w:eastAsia="ru-RU"/>
              </w:rPr>
            </w:pPr>
          </w:p>
        </w:tc>
      </w:tr>
      <w:tr w:rsidR="00157BB8" w:rsidRPr="004E0480" w:rsidTr="007A7DC9">
        <w:trPr>
          <w:trHeight w:val="1179"/>
        </w:trPr>
        <w:tc>
          <w:tcPr>
            <w:tcW w:w="828" w:type="dxa"/>
            <w:tcBorders>
              <w:top w:val="single" w:sz="4" w:space="0" w:color="auto"/>
              <w:left w:val="single" w:sz="4" w:space="0" w:color="auto"/>
              <w:bottom w:val="single" w:sz="4" w:space="0" w:color="auto"/>
              <w:right w:val="single" w:sz="4" w:space="0" w:color="auto"/>
            </w:tcBorders>
          </w:tcPr>
          <w:p w:rsidR="00157BB8" w:rsidRDefault="00157BB8" w:rsidP="007A7DC9">
            <w:pPr>
              <w:spacing w:after="0"/>
              <w:jc w:val="both"/>
              <w:rPr>
                <w:rFonts w:ascii="Times New Roman" w:eastAsia="Times New Roman" w:hAnsi="Times New Roman"/>
                <w:lang w:eastAsia="ru-RU"/>
              </w:rPr>
            </w:pPr>
            <w:r>
              <w:rPr>
                <w:rFonts w:ascii="Times New Roman" w:eastAsia="Times New Roman" w:hAnsi="Times New Roman"/>
                <w:lang w:eastAsia="ru-RU"/>
              </w:rPr>
              <w:t>2.2</w:t>
            </w:r>
          </w:p>
        </w:tc>
        <w:tc>
          <w:tcPr>
            <w:tcW w:w="3733" w:type="dxa"/>
            <w:tcBorders>
              <w:top w:val="single" w:sz="4" w:space="0" w:color="auto"/>
              <w:left w:val="single" w:sz="4" w:space="0" w:color="auto"/>
              <w:bottom w:val="single" w:sz="4" w:space="0" w:color="auto"/>
              <w:right w:val="single" w:sz="4" w:space="0" w:color="auto"/>
            </w:tcBorders>
          </w:tcPr>
          <w:p w:rsidR="00157BB8" w:rsidRPr="00133743" w:rsidRDefault="00157BB8" w:rsidP="007A7DC9">
            <w:pPr>
              <w:autoSpaceDE w:val="0"/>
              <w:autoSpaceDN w:val="0"/>
              <w:jc w:val="both"/>
              <w:rPr>
                <w:rFonts w:ascii="Times New Roman" w:hAnsi="Times New Roman"/>
                <w:sz w:val="20"/>
                <w:szCs w:val="20"/>
              </w:rPr>
            </w:pPr>
            <w:r w:rsidRPr="00305B33">
              <w:rPr>
                <w:rFonts w:ascii="Times New Roman" w:eastAsia="Times New Roman" w:hAnsi="Times New Roman"/>
                <w:sz w:val="20"/>
                <w:szCs w:val="20"/>
                <w:lang w:eastAsia="ru-RU"/>
              </w:rPr>
              <w:t>продовольственные товары со сроком годности от десяти до тридцати дней включительно</w:t>
            </w:r>
          </w:p>
        </w:tc>
        <w:tc>
          <w:tcPr>
            <w:tcW w:w="1651" w:type="dxa"/>
            <w:tcBorders>
              <w:top w:val="single" w:sz="4" w:space="0" w:color="auto"/>
              <w:left w:val="single" w:sz="4" w:space="0" w:color="auto"/>
              <w:bottom w:val="single" w:sz="4" w:space="0" w:color="auto"/>
              <w:right w:val="single" w:sz="4" w:space="0" w:color="auto"/>
            </w:tcBorders>
          </w:tcPr>
          <w:p w:rsidR="00157BB8" w:rsidRDefault="00157BB8" w:rsidP="007A7DC9">
            <w:pPr>
              <w:spacing w:after="0"/>
              <w:jc w:val="both"/>
              <w:rPr>
                <w:rFonts w:ascii="Times New Roman" w:eastAsia="Times New Roman" w:hAnsi="Times New Roman"/>
                <w:sz w:val="20"/>
                <w:szCs w:val="20"/>
                <w:lang w:eastAsia="ru-RU"/>
              </w:rPr>
            </w:pPr>
            <w:r w:rsidRPr="004E0480">
              <w:rPr>
                <w:rFonts w:ascii="Times New Roman" w:eastAsia="Times New Roman" w:hAnsi="Times New Roman"/>
                <w:lang w:eastAsia="ru-RU"/>
              </w:rPr>
              <w:t>25</w:t>
            </w:r>
            <w:r w:rsidRPr="004E0480">
              <w:rPr>
                <w:rFonts w:ascii="Times New Roman" w:eastAsia="Times New Roman" w:hAnsi="Times New Roman"/>
                <w:lang w:val="en-US" w:eastAsia="ru-RU"/>
              </w:rPr>
              <w:t xml:space="preserve"> </w:t>
            </w:r>
            <w:r w:rsidRPr="004E0480">
              <w:rPr>
                <w:rFonts w:ascii="Times New Roman" w:eastAsia="Times New Roman" w:hAnsi="Times New Roman"/>
                <w:lang w:eastAsia="ru-RU"/>
              </w:rPr>
              <w:t>календарных дней</w:t>
            </w:r>
          </w:p>
        </w:tc>
        <w:tc>
          <w:tcPr>
            <w:tcW w:w="2068"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sidRPr="004E0480">
              <w:rPr>
                <w:rFonts w:ascii="Times New Roman" w:eastAsia="Times New Roman" w:hAnsi="Times New Roman"/>
                <w:lang w:eastAsia="ru-RU"/>
              </w:rPr>
              <w:t xml:space="preserve">Срок оплаты не должен превышать 25 календарных дней со дня фактического </w:t>
            </w:r>
            <w:r w:rsidRPr="004E0480">
              <w:rPr>
                <w:rFonts w:ascii="Times New Roman" w:eastAsia="Times New Roman" w:hAnsi="Times New Roman"/>
                <w:lang w:eastAsia="ru-RU"/>
              </w:rPr>
              <w:lastRenderedPageBreak/>
              <w:t>получения товаров Покупателем</w:t>
            </w:r>
          </w:p>
          <w:p w:rsidR="00157BB8" w:rsidRPr="00305B33" w:rsidRDefault="00157BB8" w:rsidP="007A7DC9">
            <w:pPr>
              <w:spacing w:after="0" w:line="240" w:lineRule="auto"/>
              <w:jc w:val="both"/>
              <w:rPr>
                <w:rFonts w:ascii="Times New Roman" w:eastAsia="Times New Roman" w:hAnsi="Times New Roman"/>
                <w:sz w:val="20"/>
                <w:szCs w:val="20"/>
                <w:lang w:eastAsia="ru-RU"/>
              </w:rPr>
            </w:pPr>
          </w:p>
        </w:tc>
      </w:tr>
      <w:tr w:rsidR="00157BB8" w:rsidRPr="004E0480" w:rsidTr="007A7DC9">
        <w:trPr>
          <w:trHeight w:val="1329"/>
        </w:trPr>
        <w:tc>
          <w:tcPr>
            <w:tcW w:w="828"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sidRPr="004E0480">
              <w:rPr>
                <w:rFonts w:ascii="Times New Roman" w:eastAsia="Times New Roman" w:hAnsi="Times New Roman"/>
                <w:lang w:eastAsia="ru-RU"/>
              </w:rPr>
              <w:lastRenderedPageBreak/>
              <w:t>2.3.</w:t>
            </w:r>
          </w:p>
        </w:tc>
        <w:tc>
          <w:tcPr>
            <w:tcW w:w="3733"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bookmarkStart w:id="1" w:name="OLE_LINK1"/>
            <w:r w:rsidRPr="004E0480">
              <w:rPr>
                <w:rFonts w:ascii="Times New Roman" w:eastAsia="Times New Roman" w:hAnsi="Times New Roman"/>
                <w:lang w:eastAsia="ru-RU"/>
              </w:rPr>
              <w:t xml:space="preserve">продовольственные товары </w:t>
            </w:r>
            <w:bookmarkEnd w:id="1"/>
            <w:r w:rsidRPr="004E0480">
              <w:rPr>
                <w:rFonts w:ascii="Times New Roman" w:eastAsia="Times New Roman" w:hAnsi="Times New Roman"/>
                <w:lang w:eastAsia="ru-RU"/>
              </w:rPr>
              <w:t xml:space="preserve">со сроком годности свыше тридцати дней, а также алкогольная продукция, произведенная на территории Российской Федерации  </w:t>
            </w:r>
          </w:p>
        </w:tc>
        <w:tc>
          <w:tcPr>
            <w:tcW w:w="1651"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b/>
                <w:strike/>
                <w:lang w:eastAsia="ru-RU"/>
              </w:rPr>
            </w:pPr>
            <w:r w:rsidRPr="004E0480">
              <w:rPr>
                <w:rFonts w:ascii="Times New Roman" w:eastAsia="Times New Roman" w:hAnsi="Times New Roman"/>
                <w:lang w:eastAsia="ru-RU"/>
              </w:rPr>
              <w:t>40</w:t>
            </w:r>
            <w:r w:rsidRPr="004E0480">
              <w:rPr>
                <w:rFonts w:ascii="Times New Roman" w:eastAsia="Times New Roman" w:hAnsi="Times New Roman"/>
                <w:lang w:val="en-US" w:eastAsia="ru-RU"/>
              </w:rPr>
              <w:t xml:space="preserve"> </w:t>
            </w:r>
            <w:r w:rsidRPr="004E0480">
              <w:rPr>
                <w:rFonts w:ascii="Times New Roman" w:eastAsia="Times New Roman" w:hAnsi="Times New Roman"/>
                <w:lang w:eastAsia="ru-RU"/>
              </w:rPr>
              <w:t>календарных дней</w:t>
            </w:r>
          </w:p>
        </w:tc>
        <w:tc>
          <w:tcPr>
            <w:tcW w:w="2068"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sidRPr="004E0480">
              <w:rPr>
                <w:rFonts w:ascii="Times New Roman" w:eastAsia="Times New Roman" w:hAnsi="Times New Roman"/>
                <w:lang w:eastAsia="ru-RU"/>
              </w:rPr>
              <w:t>Срок оплаты не должен превышать 40 календарных дней со дня фактического получения товаров Покупателем</w:t>
            </w:r>
          </w:p>
        </w:tc>
      </w:tr>
      <w:tr w:rsidR="00157BB8" w:rsidRPr="004E0480" w:rsidTr="007A7DC9">
        <w:trPr>
          <w:trHeight w:val="764"/>
        </w:trPr>
        <w:tc>
          <w:tcPr>
            <w:tcW w:w="828"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sidRPr="004E0480">
              <w:rPr>
                <w:rFonts w:ascii="Times New Roman" w:eastAsia="Times New Roman" w:hAnsi="Times New Roman"/>
                <w:lang w:eastAsia="ru-RU"/>
              </w:rPr>
              <w:t>2.4.</w:t>
            </w:r>
          </w:p>
        </w:tc>
        <w:tc>
          <w:tcPr>
            <w:tcW w:w="3733"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sidRPr="004E0480">
              <w:rPr>
                <w:rFonts w:ascii="Times New Roman" w:eastAsia="Times New Roman" w:hAnsi="Times New Roman"/>
                <w:lang w:eastAsia="ru-RU"/>
              </w:rPr>
              <w:t>непродовольственные товары</w:t>
            </w:r>
          </w:p>
          <w:p w:rsidR="00157BB8" w:rsidRPr="004E0480" w:rsidRDefault="00157BB8" w:rsidP="007A7DC9">
            <w:pPr>
              <w:spacing w:after="0"/>
              <w:jc w:val="both"/>
              <w:rPr>
                <w:rFonts w:ascii="Times New Roman" w:eastAsia="Times New Roman" w:hAnsi="Times New Roman"/>
                <w:lang w:eastAsia="ru-RU"/>
              </w:rPr>
            </w:pPr>
          </w:p>
        </w:tc>
        <w:tc>
          <w:tcPr>
            <w:tcW w:w="1651"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tabs>
                <w:tab w:val="left" w:pos="489"/>
              </w:tabs>
              <w:spacing w:after="0"/>
              <w:jc w:val="both"/>
              <w:rPr>
                <w:rFonts w:ascii="Times New Roman" w:eastAsia="Times New Roman" w:hAnsi="Times New Roman"/>
                <w:b/>
                <w:lang w:eastAsia="ru-RU"/>
              </w:rPr>
            </w:pPr>
            <w:r w:rsidRPr="004E0480">
              <w:rPr>
                <w:rFonts w:ascii="Times New Roman" w:eastAsia="Times New Roman" w:hAnsi="Times New Roman"/>
                <w:bCs/>
                <w:lang w:eastAsia="ru-RU"/>
              </w:rPr>
              <w:t>120</w:t>
            </w:r>
            <w:r w:rsidRPr="004E0480">
              <w:rPr>
                <w:rFonts w:ascii="Times New Roman" w:eastAsia="Times New Roman" w:hAnsi="Times New Roman"/>
                <w:bCs/>
                <w:lang w:val="en-US" w:eastAsia="ru-RU"/>
              </w:rPr>
              <w:t xml:space="preserve"> </w:t>
            </w:r>
            <w:r w:rsidRPr="004E0480">
              <w:rPr>
                <w:rFonts w:ascii="Times New Roman" w:eastAsia="Times New Roman" w:hAnsi="Times New Roman"/>
                <w:lang w:eastAsia="ru-RU"/>
              </w:rPr>
              <w:t>календарных дней</w:t>
            </w:r>
          </w:p>
        </w:tc>
        <w:tc>
          <w:tcPr>
            <w:tcW w:w="2068"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p>
        </w:tc>
      </w:tr>
      <w:tr w:rsidR="00157BB8" w:rsidRPr="004E0480" w:rsidTr="007A7DC9">
        <w:trPr>
          <w:trHeight w:val="838"/>
        </w:trPr>
        <w:tc>
          <w:tcPr>
            <w:tcW w:w="828"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sidRPr="004E0480">
              <w:rPr>
                <w:rFonts w:ascii="Times New Roman" w:eastAsia="Times New Roman" w:hAnsi="Times New Roman"/>
                <w:lang w:eastAsia="ru-RU"/>
              </w:rPr>
              <w:t>2.5.</w:t>
            </w:r>
          </w:p>
        </w:tc>
        <w:tc>
          <w:tcPr>
            <w:tcW w:w="3733"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sidRPr="004E0480">
              <w:rPr>
                <w:rFonts w:ascii="Times New Roman" w:eastAsia="Times New Roman" w:hAnsi="Times New Roman"/>
                <w:lang w:eastAsia="ru-RU"/>
              </w:rPr>
              <w:t>алкогольная продукция, произведенная за пределами Российской Федерации</w:t>
            </w:r>
            <w:r w:rsidRPr="004E0480" w:rsidDel="004E55B1">
              <w:rPr>
                <w:rFonts w:ascii="Times New Roman" w:eastAsia="Times New Roman" w:hAnsi="Times New Roman"/>
                <w:lang w:eastAsia="ru-RU"/>
              </w:rPr>
              <w:t xml:space="preserve"> </w:t>
            </w:r>
          </w:p>
        </w:tc>
        <w:tc>
          <w:tcPr>
            <w:tcW w:w="1651"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b/>
                <w:lang w:eastAsia="ru-RU"/>
              </w:rPr>
            </w:pPr>
            <w:r w:rsidRPr="004E0480">
              <w:rPr>
                <w:rFonts w:ascii="Times New Roman" w:eastAsia="Times New Roman" w:hAnsi="Times New Roman"/>
                <w:bCs/>
                <w:lang w:eastAsia="ru-RU"/>
              </w:rPr>
              <w:t>40</w:t>
            </w:r>
            <w:r w:rsidRPr="004E0480">
              <w:rPr>
                <w:rFonts w:ascii="Times New Roman" w:eastAsia="Times New Roman" w:hAnsi="Times New Roman"/>
                <w:bCs/>
                <w:lang w:val="en-US" w:eastAsia="ru-RU"/>
              </w:rPr>
              <w:t xml:space="preserve"> </w:t>
            </w:r>
            <w:r w:rsidRPr="004E0480">
              <w:rPr>
                <w:rFonts w:ascii="Times New Roman" w:eastAsia="Times New Roman" w:hAnsi="Times New Roman"/>
                <w:lang w:eastAsia="ru-RU"/>
              </w:rPr>
              <w:t>календарных дней</w:t>
            </w:r>
          </w:p>
        </w:tc>
        <w:tc>
          <w:tcPr>
            <w:tcW w:w="2068" w:type="dxa"/>
            <w:tcBorders>
              <w:top w:val="single" w:sz="4" w:space="0" w:color="auto"/>
              <w:left w:val="single" w:sz="4" w:space="0" w:color="auto"/>
              <w:bottom w:val="single" w:sz="4" w:space="0" w:color="auto"/>
              <w:right w:val="single" w:sz="4" w:space="0" w:color="auto"/>
            </w:tcBorders>
          </w:tcPr>
          <w:p w:rsidR="00157BB8" w:rsidRPr="004E0480" w:rsidRDefault="00157BB8" w:rsidP="007A7DC9">
            <w:pPr>
              <w:spacing w:after="0"/>
              <w:jc w:val="both"/>
              <w:rPr>
                <w:rFonts w:ascii="Times New Roman" w:eastAsia="Times New Roman" w:hAnsi="Times New Roman"/>
                <w:lang w:eastAsia="ru-RU"/>
              </w:rPr>
            </w:pPr>
            <w:r w:rsidRPr="004E0480">
              <w:rPr>
                <w:rFonts w:ascii="Times New Roman" w:eastAsia="Times New Roman" w:hAnsi="Times New Roman"/>
                <w:lang w:eastAsia="ru-RU"/>
              </w:rPr>
              <w:t>Срок оплаты не должен превышать 40 календарных дней со дня фактического получения товаров Покупателем</w:t>
            </w:r>
          </w:p>
        </w:tc>
      </w:tr>
    </w:tbl>
    <w:p w:rsidR="004B0ECB" w:rsidRPr="00E06D81" w:rsidRDefault="004B0ECB" w:rsidP="004B0ECB">
      <w:pPr>
        <w:widowControl w:val="0"/>
        <w:tabs>
          <w:tab w:val="left" w:pos="0"/>
        </w:tabs>
        <w:suppressAutoHyphens/>
        <w:spacing w:after="0"/>
        <w:ind w:firstLine="709"/>
        <w:jc w:val="both"/>
        <w:rPr>
          <w:rFonts w:ascii="Times New Roman" w:eastAsia="Times New Roman" w:hAnsi="Times New Roman" w:cs="Times New Roman"/>
          <w:color w:val="000000"/>
          <w:sz w:val="20"/>
          <w:szCs w:val="20"/>
          <w:lang w:eastAsia="ar-SA"/>
        </w:rPr>
      </w:pPr>
    </w:p>
    <w:p w:rsidR="004B0ECB" w:rsidRPr="00E06D81" w:rsidRDefault="004B0ECB" w:rsidP="004B0ECB">
      <w:pPr>
        <w:pStyle w:val="ac"/>
        <w:ind w:left="709"/>
        <w:jc w:val="both"/>
        <w:rPr>
          <w:lang w:eastAsia="ru-RU"/>
        </w:rPr>
      </w:pPr>
    </w:p>
    <w:p w:rsidR="004B0ECB" w:rsidRPr="00E06D81" w:rsidRDefault="004B0ECB" w:rsidP="004B0ECB">
      <w:pPr>
        <w:spacing w:after="0"/>
        <w:ind w:firstLine="709"/>
        <w:jc w:val="both"/>
        <w:rPr>
          <w:rFonts w:ascii="Times New Roman" w:eastAsia="Times New Roman" w:hAnsi="Times New Roman" w:cs="Times New Roman"/>
          <w:b/>
          <w:color w:val="000000"/>
          <w:sz w:val="20"/>
          <w:szCs w:val="20"/>
          <w:lang w:eastAsia="ar-SA"/>
        </w:rPr>
      </w:pPr>
      <w:r w:rsidRPr="00E06D81">
        <w:rPr>
          <w:rFonts w:ascii="Times New Roman" w:eastAsia="Times New Roman" w:hAnsi="Times New Roman" w:cs="Times New Roman"/>
          <w:b/>
          <w:color w:val="000000"/>
          <w:sz w:val="20"/>
          <w:szCs w:val="20"/>
          <w:lang w:eastAsia="ar-SA"/>
        </w:rPr>
        <w:t>САНКЦИИ:</w:t>
      </w:r>
    </w:p>
    <w:p w:rsidR="004B0ECB" w:rsidRPr="00E06D81" w:rsidRDefault="004B0ECB" w:rsidP="004B0ECB">
      <w:pPr>
        <w:pStyle w:val="ac"/>
        <w:numPr>
          <w:ilvl w:val="0"/>
          <w:numId w:val="21"/>
        </w:numPr>
        <w:suppressAutoHyphens w:val="0"/>
        <w:spacing w:line="276" w:lineRule="auto"/>
        <w:ind w:left="0" w:firstLine="709"/>
        <w:jc w:val="both"/>
        <w:rPr>
          <w:lang w:eastAsia="ru-RU"/>
        </w:rPr>
      </w:pPr>
      <w:r w:rsidRPr="00E06D81">
        <w:rPr>
          <w:lang w:eastAsia="ru-RU"/>
        </w:rPr>
        <w:t>За нарушение обязательств по Договору Поставщик несет ответственность в следующем размере:</w:t>
      </w:r>
    </w:p>
    <w:tbl>
      <w:tblPr>
        <w:tblW w:w="9640" w:type="dxa"/>
        <w:tblInd w:w="-176" w:type="dxa"/>
        <w:tblLayout w:type="fixed"/>
        <w:tblLook w:val="0000" w:firstRow="0" w:lastRow="0" w:firstColumn="0" w:lastColumn="0" w:noHBand="0" w:noVBand="0"/>
      </w:tblPr>
      <w:tblGrid>
        <w:gridCol w:w="709"/>
        <w:gridCol w:w="851"/>
        <w:gridCol w:w="3299"/>
        <w:gridCol w:w="3080"/>
        <w:gridCol w:w="1701"/>
      </w:tblGrid>
      <w:tr w:rsidR="004B0ECB" w:rsidRPr="00E06D81" w:rsidTr="00663275">
        <w:trPr>
          <w:trHeight w:val="638"/>
        </w:trPr>
        <w:tc>
          <w:tcPr>
            <w:tcW w:w="709" w:type="dxa"/>
            <w:vMerge w:val="restart"/>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3.1</w:t>
            </w:r>
          </w:p>
        </w:tc>
        <w:tc>
          <w:tcPr>
            <w:tcW w:w="851"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3.1.1</w:t>
            </w:r>
          </w:p>
        </w:tc>
        <w:tc>
          <w:tcPr>
            <w:tcW w:w="3299"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За поставку некачественного Товара, в том числе несоответствующего санитарно-эпидемиологическим требованиям и/или создающего угрозу жизни и здоровью потребителей Покупатель вправе потребовать от Поставщика уплаты неустойки в размере</w:t>
            </w:r>
          </w:p>
        </w:tc>
        <w:tc>
          <w:tcPr>
            <w:tcW w:w="3080"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60 % от стоимости поставки некачественного Товара, Товара, несоответствующего санитарно-эпидемиологическим требованиям и/или создающего угрозу жизни и здоровью потребителей.</w:t>
            </w:r>
          </w:p>
        </w:tc>
        <w:tc>
          <w:tcPr>
            <w:tcW w:w="1701"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За каждый факт нарушения</w:t>
            </w:r>
          </w:p>
        </w:tc>
      </w:tr>
      <w:tr w:rsidR="004B0ECB" w:rsidRPr="00E06D81" w:rsidTr="00663275">
        <w:trPr>
          <w:trHeight w:val="2260"/>
        </w:trPr>
        <w:tc>
          <w:tcPr>
            <w:tcW w:w="709" w:type="dxa"/>
            <w:vMerge/>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ind w:firstLine="709"/>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3.1.2</w:t>
            </w:r>
          </w:p>
        </w:tc>
        <w:tc>
          <w:tcPr>
            <w:tcW w:w="3299"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За поставку алкогольной продукции, подлежащей обязательной маркировке в соответствии с требованиями законодательства, с акцизными или федеральными специальными марками, не соответствующими требованиям законодательства, Покупатель имеет право требовать с Поставщика уплаты неустойки в размере</w:t>
            </w:r>
          </w:p>
        </w:tc>
        <w:tc>
          <w:tcPr>
            <w:tcW w:w="3080"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100 % от стоимости поставки Товара, подлежащего обязательной маркировке в соответствии с требованиями законодательства к алкогольной продукции, имеющего несоответствующие требованиям законодательства акцизные или федеральные специальные марки.</w:t>
            </w:r>
          </w:p>
        </w:tc>
        <w:tc>
          <w:tcPr>
            <w:tcW w:w="1701"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За каждый факт нарушения</w:t>
            </w:r>
          </w:p>
        </w:tc>
      </w:tr>
      <w:tr w:rsidR="004B0ECB" w:rsidRPr="00E06D81" w:rsidTr="00663275">
        <w:trPr>
          <w:trHeight w:val="297"/>
        </w:trPr>
        <w:tc>
          <w:tcPr>
            <w:tcW w:w="709"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3.</w:t>
            </w:r>
            <w:r w:rsidRPr="00E06D81">
              <w:rPr>
                <w:rFonts w:ascii="Times New Roman" w:eastAsia="Times New Roman" w:hAnsi="Times New Roman" w:cs="Times New Roman"/>
                <w:sz w:val="20"/>
                <w:szCs w:val="20"/>
                <w:lang w:val="en-US" w:eastAsia="ru-RU"/>
              </w:rPr>
              <w:t>2</w:t>
            </w:r>
            <w:r w:rsidRPr="00E06D81">
              <w:rPr>
                <w:rFonts w:ascii="Times New Roman" w:eastAsia="Times New Roman" w:hAnsi="Times New Roman" w:cs="Times New Roman"/>
                <w:sz w:val="20"/>
                <w:szCs w:val="20"/>
                <w:lang w:eastAsia="ru-RU"/>
              </w:rPr>
              <w:t>.</w:t>
            </w:r>
          </w:p>
        </w:tc>
        <w:tc>
          <w:tcPr>
            <w:tcW w:w="4150" w:type="dxa"/>
            <w:gridSpan w:val="2"/>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помимо возмещения понесенных Покупателем расходов, обязан уплатить Покупателю неустойку в размере</w:t>
            </w:r>
          </w:p>
        </w:tc>
        <w:tc>
          <w:tcPr>
            <w:tcW w:w="3080"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1 000 000,00 рублей</w:t>
            </w:r>
          </w:p>
        </w:tc>
        <w:tc>
          <w:tcPr>
            <w:tcW w:w="1701"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За каждый факт нарушения</w:t>
            </w:r>
          </w:p>
        </w:tc>
      </w:tr>
      <w:tr w:rsidR="004B0ECB" w:rsidRPr="00E06D81" w:rsidTr="00663275">
        <w:trPr>
          <w:trHeight w:val="2540"/>
        </w:trPr>
        <w:tc>
          <w:tcPr>
            <w:tcW w:w="709"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3.</w:t>
            </w:r>
            <w:r w:rsidRPr="00E06D81">
              <w:rPr>
                <w:rFonts w:ascii="Times New Roman" w:eastAsia="Times New Roman" w:hAnsi="Times New Roman" w:cs="Times New Roman"/>
                <w:sz w:val="20"/>
                <w:szCs w:val="20"/>
                <w:lang w:val="en-US" w:eastAsia="ru-RU"/>
              </w:rPr>
              <w:t>3</w:t>
            </w:r>
            <w:r w:rsidRPr="00E06D81">
              <w:rPr>
                <w:rFonts w:ascii="Times New Roman" w:eastAsia="Times New Roman" w:hAnsi="Times New Roman" w:cs="Times New Roman"/>
                <w:sz w:val="20"/>
                <w:szCs w:val="20"/>
                <w:lang w:eastAsia="ru-RU"/>
              </w:rPr>
              <w:t>.</w:t>
            </w:r>
          </w:p>
        </w:tc>
        <w:tc>
          <w:tcPr>
            <w:tcW w:w="4150" w:type="dxa"/>
            <w:gridSpan w:val="2"/>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xml:space="preserve">За каждый факт недопоставки Товара </w:t>
            </w:r>
            <w:proofErr w:type="gramStart"/>
            <w:r w:rsidRPr="00E06D81">
              <w:rPr>
                <w:rFonts w:ascii="Times New Roman" w:eastAsia="Times New Roman" w:hAnsi="Times New Roman" w:cs="Times New Roman"/>
                <w:sz w:val="20"/>
                <w:szCs w:val="20"/>
                <w:lang w:eastAsia="ru-RU"/>
              </w:rPr>
              <w:t xml:space="preserve">по </w:t>
            </w:r>
            <w:r w:rsidR="00403CC8">
              <w:rPr>
                <w:rFonts w:ascii="Times New Roman" w:eastAsia="Times New Roman" w:hAnsi="Times New Roman" w:cs="Times New Roman"/>
                <w:sz w:val="20"/>
                <w:szCs w:val="20"/>
                <w:lang w:eastAsia="ru-RU"/>
              </w:rPr>
              <w:t xml:space="preserve"> </w:t>
            </w:r>
            <w:r w:rsidR="00403CC8" w:rsidRPr="008E73C0">
              <w:rPr>
                <w:rFonts w:ascii="Times New Roman" w:eastAsia="Times New Roman" w:hAnsi="Times New Roman" w:cs="Times New Roman"/>
                <w:sz w:val="20"/>
                <w:szCs w:val="20"/>
                <w:lang w:eastAsia="ru-RU"/>
              </w:rPr>
              <w:t>согласованному</w:t>
            </w:r>
            <w:proofErr w:type="gramEnd"/>
            <w:r w:rsidR="00403CC8" w:rsidRPr="008E73C0">
              <w:rPr>
                <w:rFonts w:ascii="Times New Roman" w:eastAsia="Times New Roman" w:hAnsi="Times New Roman" w:cs="Times New Roman"/>
                <w:sz w:val="20"/>
                <w:szCs w:val="20"/>
                <w:lang w:eastAsia="ru-RU"/>
              </w:rPr>
              <w:t xml:space="preserve"> </w:t>
            </w:r>
            <w:r w:rsidRPr="008E73C0">
              <w:rPr>
                <w:rFonts w:ascii="Times New Roman" w:eastAsia="Times New Roman" w:hAnsi="Times New Roman" w:cs="Times New Roman"/>
                <w:sz w:val="20"/>
                <w:szCs w:val="20"/>
                <w:lang w:eastAsia="ru-RU"/>
              </w:rPr>
              <w:t>Заказу</w:t>
            </w:r>
            <w:r w:rsidRPr="00E06D81">
              <w:rPr>
                <w:rFonts w:ascii="Times New Roman" w:eastAsia="Times New Roman" w:hAnsi="Times New Roman" w:cs="Times New Roman"/>
                <w:sz w:val="20"/>
                <w:szCs w:val="20"/>
                <w:lang w:eastAsia="ru-RU"/>
              </w:rPr>
              <w:t>, Покупатель имеет право требовать от Поставщика уплаты неустойки в размере</w:t>
            </w:r>
          </w:p>
        </w:tc>
        <w:tc>
          <w:tcPr>
            <w:tcW w:w="3080"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12% от стоимости недопоставленного Товара.</w:t>
            </w:r>
          </w:p>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Минимальный уровень выполнения Заказа 97%.</w:t>
            </w:r>
          </w:p>
        </w:tc>
        <w:tc>
          <w:tcPr>
            <w:tcW w:w="1701"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Неустойка за недопоставку Товара уплачивается Поставщиком при поставке Товара ниже Минимального уровня выполнения Заказа.</w:t>
            </w:r>
          </w:p>
        </w:tc>
      </w:tr>
      <w:tr w:rsidR="004B0ECB" w:rsidRPr="00E06D81" w:rsidTr="00663275">
        <w:trPr>
          <w:trHeight w:val="1149"/>
        </w:trPr>
        <w:tc>
          <w:tcPr>
            <w:tcW w:w="709"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3.4.</w:t>
            </w:r>
          </w:p>
        </w:tc>
        <w:tc>
          <w:tcPr>
            <w:tcW w:w="4150" w:type="dxa"/>
            <w:gridSpan w:val="2"/>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За каждый факт недопоставки Товара по Заказу под согласованную Сторонами промо-акцию, Покупатель имеет право требовать от Поставщика уплаты неустойки в размере</w:t>
            </w:r>
          </w:p>
        </w:tc>
        <w:tc>
          <w:tcPr>
            <w:tcW w:w="3080"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tabs>
                <w:tab w:val="left" w:pos="552"/>
              </w:tabs>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100% от стоимости недопоставленного Товара. Минимальный уровень выполнения Заказа 100%.</w:t>
            </w:r>
          </w:p>
        </w:tc>
        <w:tc>
          <w:tcPr>
            <w:tcW w:w="1701"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За каждый факт нарушения</w:t>
            </w:r>
          </w:p>
        </w:tc>
      </w:tr>
      <w:tr w:rsidR="004B0ECB" w:rsidRPr="00E06D81" w:rsidTr="00663275">
        <w:trPr>
          <w:trHeight w:val="965"/>
        </w:trPr>
        <w:tc>
          <w:tcPr>
            <w:tcW w:w="709"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lastRenderedPageBreak/>
              <w:t>3.</w:t>
            </w:r>
            <w:r w:rsidRPr="00E06D81">
              <w:rPr>
                <w:rFonts w:ascii="Times New Roman" w:eastAsia="Times New Roman" w:hAnsi="Times New Roman" w:cs="Times New Roman"/>
                <w:sz w:val="20"/>
                <w:szCs w:val="20"/>
                <w:lang w:val="en-US" w:eastAsia="ru-RU"/>
              </w:rPr>
              <w:t>5</w:t>
            </w:r>
            <w:r w:rsidRPr="00E06D81">
              <w:rPr>
                <w:rFonts w:ascii="Times New Roman" w:eastAsia="Times New Roman" w:hAnsi="Times New Roman" w:cs="Times New Roman"/>
                <w:sz w:val="20"/>
                <w:szCs w:val="20"/>
                <w:lang w:eastAsia="ru-RU"/>
              </w:rPr>
              <w:t>.</w:t>
            </w:r>
          </w:p>
        </w:tc>
        <w:tc>
          <w:tcPr>
            <w:tcW w:w="4150" w:type="dxa"/>
            <w:gridSpan w:val="2"/>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За каждый факт просрочки вывоза Товара в соответствии с условиями Договора, Покупатель имеет право требовать от Поставщика уплаты неустойки в размере</w:t>
            </w:r>
          </w:p>
        </w:tc>
        <w:tc>
          <w:tcPr>
            <w:tcW w:w="3080"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100 % от стоимости Товара, подлежащего вывозу, но не более 1 000 000,</w:t>
            </w:r>
            <w:proofErr w:type="gramStart"/>
            <w:r w:rsidRPr="00E06D81">
              <w:rPr>
                <w:rFonts w:ascii="Times New Roman" w:eastAsia="Times New Roman" w:hAnsi="Times New Roman" w:cs="Times New Roman"/>
                <w:sz w:val="20"/>
                <w:szCs w:val="20"/>
                <w:lang w:eastAsia="ru-RU"/>
              </w:rPr>
              <w:t>00  рублей</w:t>
            </w:r>
            <w:proofErr w:type="gramEnd"/>
            <w:r w:rsidRPr="00E06D81">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За каждый факт нарушения</w:t>
            </w:r>
          </w:p>
        </w:tc>
      </w:tr>
      <w:tr w:rsidR="004B0ECB" w:rsidRPr="00E06D81" w:rsidTr="00663275">
        <w:trPr>
          <w:trHeight w:val="355"/>
        </w:trPr>
        <w:tc>
          <w:tcPr>
            <w:tcW w:w="709"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3.6.</w:t>
            </w:r>
          </w:p>
        </w:tc>
        <w:tc>
          <w:tcPr>
            <w:tcW w:w="4150" w:type="dxa"/>
            <w:gridSpan w:val="2"/>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xml:space="preserve">В случае непредоставления Поставщиком Покупателю счета-фактуры, в том числе корректировочного или исправленного счета – фактуры либо УПД/УКД, в том числе корректных (корректно исправленных) УПД/УКД (при применении Сторонами УПД/УКД) в течение 1 месяца с момента истечения срока, предусмотренного Договором, Покупатель имеет право требовать от Поставщика уплаты неустойки в размере </w:t>
            </w:r>
          </w:p>
        </w:tc>
        <w:tc>
          <w:tcPr>
            <w:tcW w:w="3080"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суммы НДС, указанной в товарно-сопроводительных документах на Товар, в отношении которого не был предоставлен счет-фактура, в том числе корректировочный или исправленный счет – фактура либо УПД/УКД, в том числе исправленный УПД/УКД.</w:t>
            </w:r>
          </w:p>
        </w:tc>
        <w:tc>
          <w:tcPr>
            <w:tcW w:w="1701"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За каждый факт нарушения</w:t>
            </w:r>
          </w:p>
        </w:tc>
      </w:tr>
      <w:tr w:rsidR="004B0ECB" w:rsidRPr="00E06D81" w:rsidTr="00663275">
        <w:trPr>
          <w:trHeight w:val="355"/>
        </w:trPr>
        <w:tc>
          <w:tcPr>
            <w:tcW w:w="709"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3.7</w:t>
            </w:r>
          </w:p>
        </w:tc>
        <w:tc>
          <w:tcPr>
            <w:tcW w:w="4150" w:type="dxa"/>
            <w:gridSpan w:val="2"/>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xml:space="preserve">В случае непредставления Поставщиком Покупателю Акта сверки, в соответствии с п. 4.17 настоящего Договора, в срок более одного месяца, Поставщик уплачивает Покупателю по его требованию безусловный штраф в размере </w:t>
            </w:r>
          </w:p>
        </w:tc>
        <w:tc>
          <w:tcPr>
            <w:tcW w:w="3080"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10 000 (Десять тысяч) рублей за каждое нарушение.</w:t>
            </w:r>
          </w:p>
        </w:tc>
        <w:tc>
          <w:tcPr>
            <w:tcW w:w="1701" w:type="dxa"/>
            <w:tcBorders>
              <w:top w:val="single" w:sz="4" w:space="0" w:color="auto"/>
              <w:left w:val="single" w:sz="4" w:space="0" w:color="auto"/>
              <w:bottom w:val="single" w:sz="4" w:space="0" w:color="auto"/>
              <w:right w:val="single" w:sz="4" w:space="0" w:color="auto"/>
            </w:tcBorders>
          </w:tcPr>
          <w:p w:rsidR="004B0ECB" w:rsidRPr="00E06D81" w:rsidRDefault="004B0ECB" w:rsidP="00663275">
            <w:pPr>
              <w:spacing w:after="0"/>
              <w:jc w:val="both"/>
              <w:rPr>
                <w:rFonts w:ascii="Times New Roman" w:eastAsia="Times New Roman" w:hAnsi="Times New Roman" w:cs="Times New Roman"/>
                <w:sz w:val="20"/>
                <w:szCs w:val="20"/>
                <w:lang w:eastAsia="ru-RU"/>
              </w:rPr>
            </w:pPr>
          </w:p>
        </w:tc>
      </w:tr>
    </w:tbl>
    <w:p w:rsidR="004B0ECB" w:rsidRPr="00E06D81" w:rsidRDefault="004B0ECB" w:rsidP="004B0ECB">
      <w:pPr>
        <w:spacing w:after="0"/>
        <w:ind w:firstLine="709"/>
        <w:jc w:val="both"/>
        <w:rPr>
          <w:rFonts w:ascii="Times New Roman" w:eastAsia="Times New Roman" w:hAnsi="Times New Roman" w:cs="Times New Roman"/>
          <w:sz w:val="20"/>
          <w:szCs w:val="20"/>
          <w:lang w:eastAsia="ru-RU"/>
        </w:rPr>
      </w:pPr>
    </w:p>
    <w:p w:rsidR="004B0ECB" w:rsidRPr="00E06D81" w:rsidRDefault="004B0ECB" w:rsidP="004B0ECB">
      <w:pPr>
        <w:pStyle w:val="ac"/>
        <w:numPr>
          <w:ilvl w:val="0"/>
          <w:numId w:val="21"/>
        </w:numPr>
        <w:tabs>
          <w:tab w:val="left" w:pos="709"/>
          <w:tab w:val="left" w:pos="851"/>
        </w:tabs>
        <w:suppressAutoHyphens w:val="0"/>
        <w:spacing w:line="276" w:lineRule="auto"/>
        <w:ind w:left="0" w:firstLine="709"/>
        <w:jc w:val="both"/>
        <w:rPr>
          <w:lang w:eastAsia="ru-RU"/>
        </w:rPr>
      </w:pPr>
      <w:r w:rsidRPr="00E06D81">
        <w:rPr>
          <w:lang w:eastAsia="ru-RU"/>
        </w:rPr>
        <w:t>В случае просрочки оплаты Товара Поставщик имеет право требовать с Покупателя пеню в размере 1/360 ключевой ставки, установленной Банком России, от стоимости полученного, но неоплаченного Покупателем Товара за каждый день просрочки, но не более 3 процентов от общей стоимости полученного, но не оплаченного Покупателем Товара.</w:t>
      </w:r>
    </w:p>
    <w:p w:rsidR="004B0ECB" w:rsidRPr="00E06D81" w:rsidRDefault="004B0ECB" w:rsidP="004B0ECB">
      <w:pPr>
        <w:pStyle w:val="ac"/>
        <w:numPr>
          <w:ilvl w:val="0"/>
          <w:numId w:val="21"/>
        </w:numPr>
        <w:tabs>
          <w:tab w:val="left" w:pos="709"/>
          <w:tab w:val="left" w:pos="851"/>
        </w:tabs>
        <w:suppressAutoHyphens w:val="0"/>
        <w:spacing w:line="276" w:lineRule="auto"/>
        <w:ind w:left="0" w:firstLine="709"/>
        <w:jc w:val="both"/>
        <w:rPr>
          <w:lang w:eastAsia="ru-RU"/>
        </w:rPr>
      </w:pPr>
      <w:r w:rsidRPr="00E06D81">
        <w:t xml:space="preserve">Настоящим, Поставщик </w:t>
      </w:r>
      <w:r w:rsidRPr="00E06D81">
        <w:rPr>
          <w:lang w:eastAsia="ru-RU"/>
        </w:rPr>
        <w:t>дает свое согласие, что Покупатель вправе удержать сумму основного долга (при требовании Покупателя о возврате денежных средств за товар), штрафа/штрафной неустойки в одностороннем порядке из суммы расчета за будущую поставку Товара по Договору предусмотренных приложением № 2 к настоящему договору.</w:t>
      </w:r>
    </w:p>
    <w:p w:rsidR="004B0ECB" w:rsidRPr="00E06D81" w:rsidRDefault="004B0ECB" w:rsidP="004B0ECB">
      <w:pPr>
        <w:pStyle w:val="ac"/>
        <w:numPr>
          <w:ilvl w:val="0"/>
          <w:numId w:val="21"/>
        </w:numPr>
        <w:tabs>
          <w:tab w:val="left" w:pos="709"/>
          <w:tab w:val="left" w:pos="851"/>
        </w:tabs>
        <w:suppressAutoHyphens w:val="0"/>
        <w:spacing w:line="276" w:lineRule="auto"/>
        <w:ind w:left="0" w:firstLine="709"/>
        <w:jc w:val="both"/>
        <w:rPr>
          <w:lang w:eastAsia="ru-RU"/>
        </w:rPr>
      </w:pPr>
      <w:r w:rsidRPr="00E06D81">
        <w:rPr>
          <w:lang w:eastAsia="ru-RU"/>
        </w:rPr>
        <w:t>Во всем, что не предусмотрено настоящим Приложением, Стороны руководствуются условиями Договора. Настоящее Приложение является неотъемлемой частью Договора, оформлено в двух экземплярах - по одному для каждой Стороны.</w:t>
      </w:r>
    </w:p>
    <w:p w:rsidR="004B0ECB" w:rsidRPr="00E06D81" w:rsidRDefault="004B0ECB" w:rsidP="004B0ECB">
      <w:pPr>
        <w:spacing w:after="0"/>
        <w:rPr>
          <w:rFonts w:ascii="Times New Roman" w:eastAsia="Times New Roman" w:hAnsi="Times New Roman" w:cs="Times New Roman"/>
          <w:sz w:val="20"/>
          <w:szCs w:val="20"/>
          <w:lang w:eastAsia="ru-RU"/>
        </w:rPr>
      </w:pPr>
    </w:p>
    <w:p w:rsidR="004B0ECB" w:rsidRPr="00E06D81" w:rsidRDefault="004B0ECB" w:rsidP="004B0ECB">
      <w:pPr>
        <w:spacing w:after="0"/>
        <w:rPr>
          <w:rFonts w:ascii="Times New Roman" w:eastAsia="Times New Roman" w:hAnsi="Times New Roman" w:cs="Times New Roman"/>
          <w:b/>
          <w:sz w:val="20"/>
          <w:szCs w:val="20"/>
          <w:lang w:eastAsia="ru-RU"/>
        </w:rPr>
      </w:pPr>
    </w:p>
    <w:p w:rsidR="004B0ECB" w:rsidRPr="00E06D81" w:rsidRDefault="004B0ECB" w:rsidP="00C91F39">
      <w:pPr>
        <w:tabs>
          <w:tab w:val="left" w:pos="0"/>
        </w:tabs>
        <w:jc w:val="both"/>
        <w:rPr>
          <w:rFonts w:ascii="Times New Roman" w:hAnsi="Times New Roman" w:cs="Times New Roman"/>
          <w:b/>
          <w:sz w:val="20"/>
          <w:szCs w:val="20"/>
        </w:rPr>
      </w:pPr>
      <w:r w:rsidRPr="00E06D81">
        <w:rPr>
          <w:rFonts w:ascii="Times New Roman" w:hAnsi="Times New Roman" w:cs="Times New Roman"/>
          <w:b/>
          <w:sz w:val="20"/>
          <w:szCs w:val="20"/>
        </w:rPr>
        <w:t xml:space="preserve">Текст Приложения № 3 </w:t>
      </w:r>
      <w:r w:rsidR="00C91F39" w:rsidRPr="00E06D81">
        <w:rPr>
          <w:rFonts w:ascii="Times New Roman" w:hAnsi="Times New Roman" w:cs="Times New Roman"/>
          <w:b/>
          <w:sz w:val="20"/>
          <w:szCs w:val="20"/>
        </w:rPr>
        <w:t>к Договору</w:t>
      </w:r>
      <w:r w:rsidRPr="00E06D81">
        <w:rPr>
          <w:rFonts w:ascii="Times New Roman" w:hAnsi="Times New Roman" w:cs="Times New Roman"/>
          <w:b/>
          <w:sz w:val="20"/>
          <w:szCs w:val="20"/>
        </w:rPr>
        <w:t>: «Форма Спецификации»</w:t>
      </w:r>
      <w:r w:rsidR="00C91F39" w:rsidRPr="00E06D81">
        <w:rPr>
          <w:rFonts w:ascii="Times New Roman" w:hAnsi="Times New Roman" w:cs="Times New Roman"/>
          <w:b/>
          <w:sz w:val="20"/>
          <w:szCs w:val="20"/>
        </w:rPr>
        <w:t>:</w:t>
      </w:r>
    </w:p>
    <w:p w:rsidR="00157BB8" w:rsidRDefault="00157BB8" w:rsidP="00157BB8">
      <w:pPr>
        <w:jc w:val="both"/>
        <w:rPr>
          <w:rFonts w:ascii="Times New Roman" w:eastAsia="Courier New" w:hAnsi="Times New Roman" w:cs="Courier New"/>
          <w:szCs w:val="20"/>
        </w:rPr>
      </w:pPr>
    </w:p>
    <w:p w:rsidR="00F94F1E" w:rsidRDefault="00F94F1E" w:rsidP="00157BB8">
      <w:pPr>
        <w:jc w:val="both"/>
        <w:rPr>
          <w:rFonts w:ascii="Times New Roman" w:eastAsia="Courier New" w:hAnsi="Times New Roman" w:cs="Courier New"/>
          <w:szCs w:val="20"/>
        </w:rPr>
      </w:pPr>
    </w:p>
    <w:p w:rsidR="00F94F1E" w:rsidRDefault="00F94F1E" w:rsidP="00F94F1E">
      <w:pPr>
        <w:spacing w:before="108" w:after="108"/>
        <w:jc w:val="center"/>
        <w:rPr>
          <w:rFonts w:ascii="Times New Roman" w:hAnsi="Times New Roman"/>
          <w:b/>
          <w:bCs/>
          <w:szCs w:val="20"/>
        </w:rPr>
      </w:pPr>
      <w:r>
        <w:rPr>
          <w:rFonts w:ascii="Times New Roman" w:hAnsi="Times New Roman"/>
          <w:b/>
          <w:bCs/>
          <w:szCs w:val="20"/>
        </w:rPr>
        <w:lastRenderedPageBreak/>
        <w:t>Спецификация на поставляемый товар от</w:t>
      </w:r>
      <w:proofErr w:type="gramStart"/>
      <w:r>
        <w:rPr>
          <w:rFonts w:ascii="Times New Roman" w:hAnsi="Times New Roman"/>
          <w:b/>
          <w:bCs/>
          <w:szCs w:val="20"/>
        </w:rPr>
        <w:t xml:space="preserve">   «</w:t>
      </w:r>
      <w:proofErr w:type="gramEnd"/>
      <w:r>
        <w:rPr>
          <w:rFonts w:ascii="Times New Roman" w:hAnsi="Times New Roman"/>
          <w:b/>
          <w:bCs/>
          <w:szCs w:val="20"/>
        </w:rPr>
        <w:t>___» ___________  20__ г.</w:t>
      </w:r>
    </w:p>
    <w:p w:rsidR="00F94F1E" w:rsidRDefault="00F94F1E" w:rsidP="00F94F1E">
      <w:pPr>
        <w:spacing w:before="108" w:after="108"/>
        <w:jc w:val="center"/>
        <w:rPr>
          <w:rFonts w:ascii="Times New Roman" w:hAnsi="Times New Roman"/>
          <w:b/>
          <w:bCs/>
          <w:szCs w:val="20"/>
        </w:rPr>
      </w:pPr>
      <w:r>
        <w:rPr>
          <w:rFonts w:ascii="Times New Roman" w:hAnsi="Times New Roman"/>
          <w:b/>
          <w:bCs/>
          <w:szCs w:val="20"/>
        </w:rPr>
        <w:t xml:space="preserve">(на основной товар) </w:t>
      </w:r>
    </w:p>
    <w:p w:rsidR="00F94F1E" w:rsidRDefault="00F94F1E" w:rsidP="00F94F1E">
      <w:pPr>
        <w:spacing w:before="108" w:after="108"/>
        <w:jc w:val="center"/>
        <w:rPr>
          <w:rFonts w:ascii="Times New Roman" w:hAnsi="Times New Roman"/>
          <w:b/>
          <w:bCs/>
          <w:szCs w:val="20"/>
        </w:rPr>
      </w:pPr>
      <w:r>
        <w:rPr>
          <w:rFonts w:ascii="Times New Roman" w:hAnsi="Times New Roman"/>
          <w:b/>
          <w:bCs/>
          <w:szCs w:val="20"/>
        </w:rPr>
        <w:t xml:space="preserve"> (продукции по наименованиям/ассортименту, количеству/объему, цене/стоимости и другим данным) </w:t>
      </w:r>
    </w:p>
    <w:p w:rsidR="00F94F1E" w:rsidRDefault="00F94F1E" w:rsidP="00F94F1E">
      <w:pPr>
        <w:ind w:firstLine="720"/>
        <w:jc w:val="both"/>
        <w:rPr>
          <w:rFonts w:ascii="Times New Roman" w:hAnsi="Times New Roman"/>
          <w:szCs w:val="20"/>
        </w:rPr>
      </w:pPr>
      <w:r>
        <w:rPr>
          <w:rFonts w:ascii="Times New Roman" w:hAnsi="Times New Roman"/>
          <w:szCs w:val="20"/>
        </w:rPr>
        <w:t xml:space="preserve"> </w:t>
      </w:r>
    </w:p>
    <w:tbl>
      <w:tblPr>
        <w:tblW w:w="10735" w:type="dxa"/>
        <w:tblInd w:w="1914" w:type="dxa"/>
        <w:tblLayout w:type="fixed"/>
        <w:tblCellMar>
          <w:top w:w="55" w:type="dxa"/>
          <w:left w:w="55" w:type="dxa"/>
          <w:bottom w:w="55" w:type="dxa"/>
          <w:right w:w="55" w:type="dxa"/>
        </w:tblCellMar>
        <w:tblLook w:val="0000" w:firstRow="0" w:lastRow="0" w:firstColumn="0" w:lastColumn="0" w:noHBand="0" w:noVBand="0"/>
      </w:tblPr>
      <w:tblGrid>
        <w:gridCol w:w="496"/>
        <w:gridCol w:w="2057"/>
        <w:gridCol w:w="1417"/>
        <w:gridCol w:w="1559"/>
        <w:gridCol w:w="1560"/>
        <w:gridCol w:w="960"/>
        <w:gridCol w:w="1114"/>
        <w:gridCol w:w="1572"/>
      </w:tblGrid>
      <w:tr w:rsidR="00F94F1E" w:rsidTr="00F94F1E">
        <w:trPr>
          <w:trHeight w:val="1266"/>
        </w:trPr>
        <w:tc>
          <w:tcPr>
            <w:tcW w:w="496" w:type="dxa"/>
            <w:tcBorders>
              <w:top w:val="single" w:sz="1" w:space="0" w:color="000000"/>
              <w:left w:val="single" w:sz="1" w:space="0" w:color="000000"/>
              <w:bottom w:val="single" w:sz="1" w:space="0" w:color="000000"/>
            </w:tcBorders>
          </w:tcPr>
          <w:p w:rsidR="00F94F1E" w:rsidRDefault="00F94F1E" w:rsidP="00427A83">
            <w:pPr>
              <w:pStyle w:val="afe"/>
              <w:snapToGrid w:val="0"/>
              <w:jc w:val="both"/>
              <w:rPr>
                <w:rFonts w:ascii="Times New Roman" w:hAnsi="Times New Roman"/>
                <w:szCs w:val="20"/>
              </w:rPr>
            </w:pPr>
            <w:r>
              <w:rPr>
                <w:rFonts w:ascii="Times New Roman" w:hAnsi="Times New Roman"/>
                <w:szCs w:val="20"/>
              </w:rPr>
              <w:t xml:space="preserve">№ </w:t>
            </w:r>
            <w:proofErr w:type="spellStart"/>
            <w:r>
              <w:rPr>
                <w:rFonts w:ascii="Times New Roman" w:hAnsi="Times New Roman"/>
                <w:szCs w:val="20"/>
              </w:rPr>
              <w:t>пп</w:t>
            </w:r>
            <w:proofErr w:type="spellEnd"/>
          </w:p>
        </w:tc>
        <w:tc>
          <w:tcPr>
            <w:tcW w:w="2057" w:type="dxa"/>
            <w:tcBorders>
              <w:top w:val="single" w:sz="1" w:space="0" w:color="000000"/>
              <w:left w:val="single" w:sz="1" w:space="0" w:color="000000"/>
              <w:bottom w:val="single" w:sz="1" w:space="0" w:color="000000"/>
            </w:tcBorders>
          </w:tcPr>
          <w:p w:rsidR="00F94F1E" w:rsidRDefault="00F94F1E" w:rsidP="00427A83">
            <w:pPr>
              <w:pStyle w:val="afe"/>
              <w:snapToGrid w:val="0"/>
              <w:jc w:val="both"/>
              <w:rPr>
                <w:rFonts w:ascii="Times New Roman" w:hAnsi="Times New Roman"/>
                <w:szCs w:val="20"/>
              </w:rPr>
            </w:pPr>
            <w:r>
              <w:rPr>
                <w:rFonts w:ascii="Times New Roman" w:hAnsi="Times New Roman"/>
                <w:szCs w:val="20"/>
              </w:rPr>
              <w:t xml:space="preserve">Наименование товара/ассортимент </w:t>
            </w:r>
          </w:p>
        </w:tc>
        <w:tc>
          <w:tcPr>
            <w:tcW w:w="1417" w:type="dxa"/>
            <w:tcBorders>
              <w:top w:val="single" w:sz="1" w:space="0" w:color="000000"/>
              <w:left w:val="single" w:sz="1" w:space="0" w:color="000000"/>
              <w:bottom w:val="single" w:sz="1" w:space="0" w:color="000000"/>
            </w:tcBorders>
          </w:tcPr>
          <w:p w:rsidR="00F94F1E" w:rsidRDefault="00F94F1E" w:rsidP="00427A83">
            <w:pPr>
              <w:pStyle w:val="afe"/>
              <w:snapToGrid w:val="0"/>
              <w:jc w:val="both"/>
              <w:rPr>
                <w:rFonts w:ascii="Times New Roman" w:hAnsi="Times New Roman"/>
                <w:szCs w:val="20"/>
              </w:rPr>
            </w:pPr>
            <w:r>
              <w:rPr>
                <w:rFonts w:ascii="Times New Roman" w:hAnsi="Times New Roman"/>
                <w:szCs w:val="20"/>
              </w:rPr>
              <w:t>Единица измерения</w:t>
            </w:r>
          </w:p>
        </w:tc>
        <w:tc>
          <w:tcPr>
            <w:tcW w:w="1559" w:type="dxa"/>
            <w:tcBorders>
              <w:top w:val="single" w:sz="1" w:space="0" w:color="000000"/>
              <w:left w:val="single" w:sz="1" w:space="0" w:color="000000"/>
              <w:bottom w:val="single" w:sz="1" w:space="0" w:color="000000"/>
              <w:right w:val="single" w:sz="1" w:space="0" w:color="000000"/>
            </w:tcBorders>
          </w:tcPr>
          <w:p w:rsidR="00F94F1E" w:rsidRDefault="00F94F1E" w:rsidP="00427A83">
            <w:pPr>
              <w:pStyle w:val="afe"/>
              <w:snapToGrid w:val="0"/>
              <w:jc w:val="both"/>
              <w:rPr>
                <w:rFonts w:ascii="Times New Roman" w:hAnsi="Times New Roman"/>
                <w:szCs w:val="20"/>
              </w:rPr>
            </w:pPr>
            <w:r>
              <w:rPr>
                <w:rFonts w:ascii="Times New Roman" w:hAnsi="Times New Roman"/>
                <w:szCs w:val="20"/>
              </w:rPr>
              <w:t xml:space="preserve">Количество/объем товара </w:t>
            </w:r>
            <w:r w:rsidRPr="008E73C0">
              <w:rPr>
                <w:rFonts w:ascii="Times New Roman" w:hAnsi="Times New Roman"/>
                <w:szCs w:val="20"/>
              </w:rPr>
              <w:t>за период: ____ 20__</w:t>
            </w:r>
          </w:p>
        </w:tc>
        <w:tc>
          <w:tcPr>
            <w:tcW w:w="1560" w:type="dxa"/>
            <w:tcBorders>
              <w:top w:val="single" w:sz="1" w:space="0" w:color="000000"/>
              <w:left w:val="single" w:sz="1" w:space="0" w:color="000000"/>
              <w:bottom w:val="single" w:sz="1" w:space="0" w:color="000000"/>
            </w:tcBorders>
          </w:tcPr>
          <w:p w:rsidR="00F94F1E" w:rsidRDefault="00F94F1E" w:rsidP="00427A83">
            <w:pPr>
              <w:pStyle w:val="afe"/>
              <w:snapToGrid w:val="0"/>
              <w:jc w:val="both"/>
              <w:rPr>
                <w:rFonts w:ascii="Times New Roman" w:hAnsi="Times New Roman"/>
                <w:szCs w:val="20"/>
              </w:rPr>
            </w:pPr>
            <w:r>
              <w:rPr>
                <w:rFonts w:ascii="Times New Roman" w:hAnsi="Times New Roman"/>
                <w:szCs w:val="20"/>
              </w:rPr>
              <w:t>Цена за единицу товара с НДС, руб.</w:t>
            </w:r>
          </w:p>
        </w:tc>
        <w:tc>
          <w:tcPr>
            <w:tcW w:w="960" w:type="dxa"/>
            <w:tcBorders>
              <w:top w:val="single" w:sz="1" w:space="0" w:color="000000"/>
              <w:left w:val="single" w:sz="1" w:space="0" w:color="000000"/>
              <w:bottom w:val="single" w:sz="1" w:space="0" w:color="000000"/>
            </w:tcBorders>
          </w:tcPr>
          <w:p w:rsidR="00F94F1E" w:rsidRDefault="00F94F1E" w:rsidP="00427A83">
            <w:pPr>
              <w:pStyle w:val="afe"/>
              <w:snapToGrid w:val="0"/>
              <w:jc w:val="both"/>
              <w:rPr>
                <w:rFonts w:ascii="Times New Roman" w:hAnsi="Times New Roman"/>
                <w:szCs w:val="20"/>
              </w:rPr>
            </w:pPr>
            <w:r>
              <w:rPr>
                <w:rFonts w:ascii="Times New Roman" w:hAnsi="Times New Roman"/>
                <w:szCs w:val="20"/>
              </w:rPr>
              <w:t>Ставка НДС, %</w:t>
            </w:r>
          </w:p>
        </w:tc>
        <w:tc>
          <w:tcPr>
            <w:tcW w:w="1114" w:type="dxa"/>
            <w:tcBorders>
              <w:top w:val="single" w:sz="1" w:space="0" w:color="000000"/>
              <w:left w:val="single" w:sz="1" w:space="0" w:color="000000"/>
              <w:bottom w:val="single" w:sz="1" w:space="0" w:color="000000"/>
            </w:tcBorders>
          </w:tcPr>
          <w:p w:rsidR="00F94F1E" w:rsidRDefault="00F94F1E" w:rsidP="00427A83">
            <w:pPr>
              <w:pStyle w:val="afe"/>
              <w:snapToGrid w:val="0"/>
              <w:jc w:val="both"/>
              <w:rPr>
                <w:rFonts w:ascii="Times New Roman" w:hAnsi="Times New Roman"/>
                <w:szCs w:val="20"/>
              </w:rPr>
            </w:pPr>
            <w:r>
              <w:rPr>
                <w:rFonts w:ascii="Times New Roman" w:hAnsi="Times New Roman"/>
                <w:szCs w:val="20"/>
              </w:rPr>
              <w:t>Страна происхождения</w:t>
            </w:r>
          </w:p>
        </w:tc>
        <w:tc>
          <w:tcPr>
            <w:tcW w:w="1572" w:type="dxa"/>
            <w:tcBorders>
              <w:top w:val="single" w:sz="1" w:space="0" w:color="000000"/>
              <w:left w:val="single" w:sz="1" w:space="0" w:color="000000"/>
              <w:bottom w:val="single" w:sz="1" w:space="0" w:color="000000"/>
              <w:right w:val="single" w:sz="1" w:space="0" w:color="000000"/>
            </w:tcBorders>
          </w:tcPr>
          <w:p w:rsidR="00F94F1E" w:rsidRDefault="00F94F1E" w:rsidP="00427A83">
            <w:pPr>
              <w:pStyle w:val="afe"/>
              <w:snapToGrid w:val="0"/>
              <w:jc w:val="both"/>
              <w:rPr>
                <w:rFonts w:ascii="Times New Roman" w:hAnsi="Times New Roman"/>
                <w:szCs w:val="20"/>
              </w:rPr>
            </w:pPr>
            <w:r>
              <w:rPr>
                <w:rFonts w:ascii="Times New Roman" w:hAnsi="Times New Roman"/>
                <w:szCs w:val="20"/>
              </w:rPr>
              <w:t>Производитель</w:t>
            </w:r>
          </w:p>
        </w:tc>
      </w:tr>
      <w:tr w:rsidR="00F94F1E" w:rsidTr="00F94F1E">
        <w:trPr>
          <w:trHeight w:val="231"/>
        </w:trPr>
        <w:tc>
          <w:tcPr>
            <w:tcW w:w="496" w:type="dxa"/>
            <w:tcBorders>
              <w:left w:val="single" w:sz="1" w:space="0" w:color="000000"/>
              <w:bottom w:val="single" w:sz="1" w:space="0" w:color="000000"/>
            </w:tcBorders>
          </w:tcPr>
          <w:p w:rsidR="00F94F1E" w:rsidRPr="00684439" w:rsidRDefault="00F94F1E" w:rsidP="00427A83">
            <w:pPr>
              <w:jc w:val="right"/>
              <w:rPr>
                <w:rFonts w:ascii="Times New Roman" w:hAnsi="Times New Roman" w:cs="Times New Roman"/>
                <w:color w:val="000000"/>
                <w:szCs w:val="20"/>
              </w:rPr>
            </w:pPr>
          </w:p>
        </w:tc>
        <w:tc>
          <w:tcPr>
            <w:tcW w:w="2057" w:type="dxa"/>
            <w:tcBorders>
              <w:left w:val="single" w:sz="1" w:space="0" w:color="000000"/>
              <w:bottom w:val="single" w:sz="1" w:space="0" w:color="000000"/>
            </w:tcBorders>
          </w:tcPr>
          <w:p w:rsidR="00F94F1E" w:rsidRPr="00684439" w:rsidRDefault="00F94F1E" w:rsidP="00427A83">
            <w:pPr>
              <w:rPr>
                <w:rFonts w:ascii="Times New Roman" w:hAnsi="Times New Roman" w:cs="Times New Roman"/>
                <w:color w:val="000000"/>
                <w:szCs w:val="20"/>
              </w:rPr>
            </w:pPr>
          </w:p>
        </w:tc>
        <w:tc>
          <w:tcPr>
            <w:tcW w:w="1417" w:type="dxa"/>
            <w:tcBorders>
              <w:left w:val="single" w:sz="1" w:space="0" w:color="000000"/>
              <w:bottom w:val="single" w:sz="1" w:space="0" w:color="000000"/>
            </w:tcBorders>
          </w:tcPr>
          <w:p w:rsidR="00F94F1E" w:rsidRPr="00684439" w:rsidRDefault="00F94F1E" w:rsidP="00427A83">
            <w:pPr>
              <w:rPr>
                <w:rFonts w:ascii="Times New Roman" w:hAnsi="Times New Roman" w:cs="Times New Roman"/>
                <w:color w:val="000000"/>
                <w:szCs w:val="20"/>
              </w:rPr>
            </w:pPr>
          </w:p>
        </w:tc>
        <w:tc>
          <w:tcPr>
            <w:tcW w:w="1559" w:type="dxa"/>
            <w:tcBorders>
              <w:left w:val="single" w:sz="1" w:space="0" w:color="000000"/>
              <w:bottom w:val="single" w:sz="1" w:space="0" w:color="000000"/>
              <w:right w:val="single" w:sz="1" w:space="0" w:color="000000"/>
            </w:tcBorders>
          </w:tcPr>
          <w:p w:rsidR="00F94F1E" w:rsidRPr="00684439" w:rsidRDefault="00F94F1E" w:rsidP="00427A83">
            <w:pPr>
              <w:jc w:val="right"/>
              <w:rPr>
                <w:rFonts w:ascii="Times New Roman" w:hAnsi="Times New Roman" w:cs="Times New Roman"/>
                <w:color w:val="000000"/>
                <w:szCs w:val="20"/>
              </w:rPr>
            </w:pPr>
          </w:p>
        </w:tc>
        <w:tc>
          <w:tcPr>
            <w:tcW w:w="1560" w:type="dxa"/>
            <w:tcBorders>
              <w:left w:val="single" w:sz="1" w:space="0" w:color="000000"/>
              <w:bottom w:val="single" w:sz="1" w:space="0" w:color="000000"/>
            </w:tcBorders>
          </w:tcPr>
          <w:p w:rsidR="00F94F1E" w:rsidRPr="00684439" w:rsidRDefault="00F94F1E" w:rsidP="00427A83">
            <w:pPr>
              <w:jc w:val="right"/>
              <w:rPr>
                <w:rFonts w:ascii="Times New Roman" w:hAnsi="Times New Roman" w:cs="Times New Roman"/>
                <w:color w:val="000000"/>
                <w:szCs w:val="20"/>
              </w:rPr>
            </w:pPr>
          </w:p>
        </w:tc>
        <w:tc>
          <w:tcPr>
            <w:tcW w:w="960" w:type="dxa"/>
            <w:tcBorders>
              <w:left w:val="single" w:sz="1" w:space="0" w:color="000000"/>
              <w:bottom w:val="single" w:sz="1" w:space="0" w:color="000000"/>
            </w:tcBorders>
          </w:tcPr>
          <w:p w:rsidR="00F94F1E" w:rsidRDefault="00F94F1E" w:rsidP="00427A83">
            <w:pPr>
              <w:pStyle w:val="afe"/>
              <w:snapToGrid w:val="0"/>
              <w:jc w:val="right"/>
              <w:rPr>
                <w:rFonts w:ascii="Times New Roman" w:hAnsi="Times New Roman"/>
                <w:szCs w:val="20"/>
              </w:rPr>
            </w:pPr>
          </w:p>
        </w:tc>
        <w:tc>
          <w:tcPr>
            <w:tcW w:w="1114" w:type="dxa"/>
            <w:tcBorders>
              <w:left w:val="single" w:sz="1" w:space="0" w:color="000000"/>
              <w:bottom w:val="single" w:sz="1" w:space="0" w:color="000000"/>
            </w:tcBorders>
          </w:tcPr>
          <w:p w:rsidR="00F94F1E" w:rsidRDefault="00F94F1E" w:rsidP="00427A83">
            <w:pPr>
              <w:pStyle w:val="afe"/>
              <w:snapToGrid w:val="0"/>
              <w:jc w:val="both"/>
              <w:rPr>
                <w:rFonts w:ascii="Times New Roman" w:hAnsi="Times New Roman"/>
                <w:szCs w:val="20"/>
              </w:rPr>
            </w:pPr>
          </w:p>
        </w:tc>
        <w:tc>
          <w:tcPr>
            <w:tcW w:w="1572" w:type="dxa"/>
            <w:tcBorders>
              <w:left w:val="single" w:sz="1" w:space="0" w:color="000000"/>
              <w:bottom w:val="single" w:sz="1" w:space="0" w:color="000000"/>
              <w:right w:val="single" w:sz="1" w:space="0" w:color="000000"/>
            </w:tcBorders>
          </w:tcPr>
          <w:p w:rsidR="00F94F1E" w:rsidRDefault="00F94F1E" w:rsidP="00427A83">
            <w:pPr>
              <w:pStyle w:val="afe"/>
              <w:snapToGrid w:val="0"/>
              <w:jc w:val="both"/>
              <w:rPr>
                <w:rFonts w:ascii="Times New Roman" w:hAnsi="Times New Roman"/>
                <w:szCs w:val="20"/>
              </w:rPr>
            </w:pPr>
          </w:p>
        </w:tc>
      </w:tr>
      <w:tr w:rsidR="00F94F1E" w:rsidTr="00F94F1E">
        <w:trPr>
          <w:trHeight w:val="207"/>
        </w:trPr>
        <w:tc>
          <w:tcPr>
            <w:tcW w:w="496" w:type="dxa"/>
            <w:tcBorders>
              <w:left w:val="single" w:sz="1" w:space="0" w:color="000000"/>
            </w:tcBorders>
          </w:tcPr>
          <w:p w:rsidR="00F94F1E" w:rsidRPr="00684439" w:rsidRDefault="00F94F1E" w:rsidP="00427A83">
            <w:pPr>
              <w:jc w:val="right"/>
              <w:rPr>
                <w:rFonts w:ascii="Times New Roman" w:hAnsi="Times New Roman" w:cs="Times New Roman"/>
                <w:color w:val="000000"/>
                <w:szCs w:val="20"/>
              </w:rPr>
            </w:pPr>
          </w:p>
        </w:tc>
        <w:tc>
          <w:tcPr>
            <w:tcW w:w="2057" w:type="dxa"/>
            <w:tcBorders>
              <w:left w:val="single" w:sz="1" w:space="0" w:color="000000"/>
            </w:tcBorders>
          </w:tcPr>
          <w:p w:rsidR="00F94F1E" w:rsidRPr="00684439" w:rsidRDefault="00F94F1E" w:rsidP="00427A83">
            <w:pPr>
              <w:rPr>
                <w:rFonts w:ascii="Times New Roman" w:hAnsi="Times New Roman" w:cs="Times New Roman"/>
                <w:color w:val="000000"/>
                <w:szCs w:val="20"/>
              </w:rPr>
            </w:pPr>
          </w:p>
        </w:tc>
        <w:tc>
          <w:tcPr>
            <w:tcW w:w="1417" w:type="dxa"/>
            <w:tcBorders>
              <w:left w:val="single" w:sz="1" w:space="0" w:color="000000"/>
            </w:tcBorders>
          </w:tcPr>
          <w:p w:rsidR="00F94F1E" w:rsidRPr="00684439" w:rsidRDefault="00F94F1E" w:rsidP="00427A83">
            <w:pPr>
              <w:rPr>
                <w:rFonts w:ascii="Times New Roman" w:hAnsi="Times New Roman" w:cs="Times New Roman"/>
                <w:color w:val="000000"/>
                <w:szCs w:val="20"/>
              </w:rPr>
            </w:pPr>
          </w:p>
        </w:tc>
        <w:tc>
          <w:tcPr>
            <w:tcW w:w="1559" w:type="dxa"/>
            <w:tcBorders>
              <w:left w:val="single" w:sz="1" w:space="0" w:color="000000"/>
              <w:right w:val="single" w:sz="1" w:space="0" w:color="000000"/>
            </w:tcBorders>
          </w:tcPr>
          <w:p w:rsidR="00F94F1E" w:rsidRPr="00684439" w:rsidRDefault="00F94F1E" w:rsidP="00427A83">
            <w:pPr>
              <w:jc w:val="right"/>
              <w:rPr>
                <w:rFonts w:ascii="Times New Roman" w:hAnsi="Times New Roman" w:cs="Times New Roman"/>
                <w:color w:val="000000"/>
                <w:szCs w:val="20"/>
              </w:rPr>
            </w:pPr>
          </w:p>
        </w:tc>
        <w:tc>
          <w:tcPr>
            <w:tcW w:w="1560" w:type="dxa"/>
            <w:tcBorders>
              <w:left w:val="single" w:sz="1" w:space="0" w:color="000000"/>
            </w:tcBorders>
          </w:tcPr>
          <w:p w:rsidR="00F94F1E" w:rsidRPr="00684439" w:rsidRDefault="00F94F1E" w:rsidP="00427A83">
            <w:pPr>
              <w:jc w:val="right"/>
              <w:rPr>
                <w:rFonts w:ascii="Times New Roman" w:hAnsi="Times New Roman" w:cs="Times New Roman"/>
                <w:color w:val="000000"/>
                <w:szCs w:val="20"/>
              </w:rPr>
            </w:pPr>
          </w:p>
        </w:tc>
        <w:tc>
          <w:tcPr>
            <w:tcW w:w="960" w:type="dxa"/>
            <w:tcBorders>
              <w:left w:val="single" w:sz="1" w:space="0" w:color="000000"/>
            </w:tcBorders>
          </w:tcPr>
          <w:p w:rsidR="00F94F1E" w:rsidRDefault="00F94F1E" w:rsidP="00427A83">
            <w:pPr>
              <w:jc w:val="right"/>
            </w:pPr>
          </w:p>
        </w:tc>
        <w:tc>
          <w:tcPr>
            <w:tcW w:w="1114" w:type="dxa"/>
            <w:tcBorders>
              <w:left w:val="single" w:sz="1" w:space="0" w:color="000000"/>
            </w:tcBorders>
          </w:tcPr>
          <w:p w:rsidR="00F94F1E" w:rsidRDefault="00F94F1E" w:rsidP="00427A83"/>
        </w:tc>
        <w:tc>
          <w:tcPr>
            <w:tcW w:w="1572" w:type="dxa"/>
            <w:tcBorders>
              <w:left w:val="single" w:sz="1" w:space="0" w:color="000000"/>
              <w:right w:val="single" w:sz="1" w:space="0" w:color="000000"/>
            </w:tcBorders>
          </w:tcPr>
          <w:p w:rsidR="00F94F1E" w:rsidRDefault="00F94F1E" w:rsidP="00427A83"/>
        </w:tc>
      </w:tr>
      <w:tr w:rsidR="00F94F1E" w:rsidTr="00F94F1E">
        <w:trPr>
          <w:trHeight w:val="58"/>
        </w:trPr>
        <w:tc>
          <w:tcPr>
            <w:tcW w:w="496" w:type="dxa"/>
            <w:tcBorders>
              <w:left w:val="single" w:sz="1" w:space="0" w:color="000000"/>
              <w:bottom w:val="single" w:sz="1" w:space="0" w:color="000000"/>
            </w:tcBorders>
          </w:tcPr>
          <w:p w:rsidR="00F94F1E" w:rsidRPr="00684439" w:rsidRDefault="00F94F1E" w:rsidP="00427A83">
            <w:pPr>
              <w:jc w:val="center"/>
              <w:rPr>
                <w:rFonts w:ascii="Times New Roman" w:hAnsi="Times New Roman" w:cs="Times New Roman"/>
                <w:color w:val="000000"/>
                <w:szCs w:val="20"/>
              </w:rPr>
            </w:pPr>
          </w:p>
        </w:tc>
        <w:tc>
          <w:tcPr>
            <w:tcW w:w="2057" w:type="dxa"/>
            <w:tcBorders>
              <w:left w:val="single" w:sz="1" w:space="0" w:color="000000"/>
              <w:bottom w:val="single" w:sz="1" w:space="0" w:color="000000"/>
            </w:tcBorders>
          </w:tcPr>
          <w:p w:rsidR="00F94F1E" w:rsidRPr="00684439" w:rsidRDefault="00F94F1E" w:rsidP="00427A83">
            <w:pPr>
              <w:rPr>
                <w:rFonts w:ascii="Times New Roman" w:hAnsi="Times New Roman" w:cs="Times New Roman"/>
                <w:color w:val="000000"/>
                <w:szCs w:val="20"/>
              </w:rPr>
            </w:pPr>
          </w:p>
        </w:tc>
        <w:tc>
          <w:tcPr>
            <w:tcW w:w="1417" w:type="dxa"/>
            <w:tcBorders>
              <w:left w:val="single" w:sz="1" w:space="0" w:color="000000"/>
              <w:bottom w:val="single" w:sz="1" w:space="0" w:color="000000"/>
            </w:tcBorders>
          </w:tcPr>
          <w:p w:rsidR="00F94F1E" w:rsidRPr="00684439" w:rsidRDefault="00F94F1E" w:rsidP="00427A83">
            <w:pPr>
              <w:rPr>
                <w:rFonts w:ascii="Times New Roman" w:hAnsi="Times New Roman" w:cs="Times New Roman"/>
                <w:color w:val="000000"/>
                <w:szCs w:val="20"/>
              </w:rPr>
            </w:pPr>
          </w:p>
        </w:tc>
        <w:tc>
          <w:tcPr>
            <w:tcW w:w="1559" w:type="dxa"/>
            <w:tcBorders>
              <w:left w:val="single" w:sz="1" w:space="0" w:color="000000"/>
              <w:bottom w:val="single" w:sz="1" w:space="0" w:color="000000"/>
              <w:right w:val="single" w:sz="1" w:space="0" w:color="000000"/>
            </w:tcBorders>
          </w:tcPr>
          <w:p w:rsidR="00F94F1E" w:rsidRPr="00684439" w:rsidRDefault="00F94F1E" w:rsidP="00427A83">
            <w:pPr>
              <w:jc w:val="right"/>
              <w:rPr>
                <w:rFonts w:ascii="Times New Roman" w:hAnsi="Times New Roman" w:cs="Times New Roman"/>
                <w:color w:val="000000"/>
                <w:szCs w:val="20"/>
              </w:rPr>
            </w:pPr>
          </w:p>
        </w:tc>
        <w:tc>
          <w:tcPr>
            <w:tcW w:w="1560" w:type="dxa"/>
            <w:tcBorders>
              <w:left w:val="single" w:sz="1" w:space="0" w:color="000000"/>
              <w:bottom w:val="single" w:sz="1" w:space="0" w:color="000000"/>
            </w:tcBorders>
          </w:tcPr>
          <w:p w:rsidR="00F94F1E" w:rsidRPr="00684439" w:rsidRDefault="00F94F1E" w:rsidP="00427A83">
            <w:pPr>
              <w:jc w:val="right"/>
              <w:rPr>
                <w:rFonts w:ascii="Times New Roman" w:hAnsi="Times New Roman" w:cs="Times New Roman"/>
                <w:color w:val="000000"/>
                <w:szCs w:val="20"/>
              </w:rPr>
            </w:pPr>
          </w:p>
        </w:tc>
        <w:tc>
          <w:tcPr>
            <w:tcW w:w="960" w:type="dxa"/>
            <w:tcBorders>
              <w:left w:val="single" w:sz="1" w:space="0" w:color="000000"/>
              <w:bottom w:val="single" w:sz="1" w:space="0" w:color="000000"/>
            </w:tcBorders>
          </w:tcPr>
          <w:p w:rsidR="00F94F1E" w:rsidRDefault="00F94F1E" w:rsidP="00427A83">
            <w:pPr>
              <w:jc w:val="right"/>
            </w:pPr>
          </w:p>
        </w:tc>
        <w:tc>
          <w:tcPr>
            <w:tcW w:w="1114" w:type="dxa"/>
            <w:tcBorders>
              <w:left w:val="single" w:sz="1" w:space="0" w:color="000000"/>
              <w:bottom w:val="single" w:sz="1" w:space="0" w:color="000000"/>
            </w:tcBorders>
          </w:tcPr>
          <w:p w:rsidR="00F94F1E" w:rsidRDefault="00F94F1E" w:rsidP="00427A83"/>
        </w:tc>
        <w:tc>
          <w:tcPr>
            <w:tcW w:w="1572" w:type="dxa"/>
            <w:tcBorders>
              <w:left w:val="single" w:sz="1" w:space="0" w:color="000000"/>
              <w:bottom w:val="single" w:sz="1" w:space="0" w:color="000000"/>
              <w:right w:val="single" w:sz="1" w:space="0" w:color="000000"/>
            </w:tcBorders>
          </w:tcPr>
          <w:p w:rsidR="00F94F1E" w:rsidRDefault="00F94F1E" w:rsidP="00427A83"/>
        </w:tc>
      </w:tr>
    </w:tbl>
    <w:p w:rsidR="00F94F1E" w:rsidRDefault="00F94F1E" w:rsidP="00F94F1E">
      <w:pPr>
        <w:ind w:firstLine="720"/>
        <w:jc w:val="both"/>
      </w:pPr>
    </w:p>
    <w:p w:rsidR="00F94F1E" w:rsidRPr="008E73C0" w:rsidRDefault="00F94F1E" w:rsidP="00F94F1E">
      <w:pPr>
        <w:pStyle w:val="ac"/>
        <w:numPr>
          <w:ilvl w:val="0"/>
          <w:numId w:val="22"/>
        </w:numPr>
        <w:tabs>
          <w:tab w:val="left" w:pos="720"/>
        </w:tabs>
        <w:jc w:val="both"/>
        <w:rPr>
          <w:rFonts w:eastAsia="Courier New" w:cs="Courier New"/>
        </w:rPr>
      </w:pPr>
      <w:r w:rsidRPr="008E73C0">
        <w:rPr>
          <w:rFonts w:eastAsia="Courier New" w:cs="Courier New"/>
        </w:rPr>
        <w:t>Поставщик согласовывает и подтверждает указанный ассортимент, а также указанное(</w:t>
      </w:r>
      <w:proofErr w:type="spellStart"/>
      <w:r w:rsidRPr="008E73C0">
        <w:rPr>
          <w:rFonts w:eastAsia="Courier New" w:cs="Courier New"/>
        </w:rPr>
        <w:t>ый</w:t>
      </w:r>
      <w:proofErr w:type="spellEnd"/>
      <w:r w:rsidRPr="008E73C0">
        <w:rPr>
          <w:rFonts w:eastAsia="Courier New" w:cs="Courier New"/>
        </w:rPr>
        <w:t>) количество/объем товара в настоящей спецификации за указанный период.</w:t>
      </w:r>
    </w:p>
    <w:p w:rsidR="00F94F1E" w:rsidRPr="008E73C0" w:rsidRDefault="00F94F1E" w:rsidP="00F94F1E">
      <w:pPr>
        <w:pStyle w:val="ac"/>
        <w:numPr>
          <w:ilvl w:val="0"/>
          <w:numId w:val="22"/>
        </w:numPr>
        <w:tabs>
          <w:tab w:val="left" w:pos="720"/>
        </w:tabs>
        <w:jc w:val="both"/>
        <w:rPr>
          <w:rFonts w:eastAsia="Courier New" w:cs="Courier New"/>
        </w:rPr>
      </w:pPr>
      <w:r w:rsidRPr="008E73C0">
        <w:rPr>
          <w:rFonts w:eastAsia="Courier New" w:cs="Courier New"/>
        </w:rPr>
        <w:t>Поставщик обязуется поставить товар Покупателю в согласованном ассортименте и в количестве/объеме в соответствие с настоящей Спецификацией.</w:t>
      </w:r>
    </w:p>
    <w:p w:rsidR="00F94F1E" w:rsidRPr="008E73C0" w:rsidRDefault="00F94F1E" w:rsidP="00F94F1E">
      <w:pPr>
        <w:pStyle w:val="ac"/>
        <w:numPr>
          <w:ilvl w:val="0"/>
          <w:numId w:val="22"/>
        </w:numPr>
        <w:tabs>
          <w:tab w:val="left" w:pos="720"/>
        </w:tabs>
        <w:jc w:val="both"/>
        <w:rPr>
          <w:rFonts w:eastAsia="Courier New" w:cs="Courier New"/>
        </w:rPr>
      </w:pPr>
      <w:r w:rsidRPr="008E73C0">
        <w:rPr>
          <w:rFonts w:eastAsia="Courier New" w:cs="Courier New"/>
        </w:rPr>
        <w:t>Указанное(</w:t>
      </w:r>
      <w:proofErr w:type="spellStart"/>
      <w:r w:rsidRPr="008E73C0">
        <w:rPr>
          <w:rFonts w:eastAsia="Courier New" w:cs="Courier New"/>
        </w:rPr>
        <w:t>ый</w:t>
      </w:r>
      <w:proofErr w:type="spellEnd"/>
      <w:r w:rsidRPr="008E73C0">
        <w:rPr>
          <w:rFonts w:eastAsia="Courier New" w:cs="Courier New"/>
        </w:rPr>
        <w:t>) в настоящей Спецификации количество/объем товара согласовывается и фиксируется Сторонами на период равный одному месяцу.</w:t>
      </w:r>
    </w:p>
    <w:p w:rsidR="00F94F1E" w:rsidRPr="008E73C0" w:rsidRDefault="00F94F1E" w:rsidP="00F94F1E">
      <w:pPr>
        <w:pStyle w:val="ac"/>
        <w:numPr>
          <w:ilvl w:val="0"/>
          <w:numId w:val="22"/>
        </w:numPr>
        <w:tabs>
          <w:tab w:val="left" w:pos="720"/>
        </w:tabs>
        <w:jc w:val="both"/>
        <w:rPr>
          <w:rFonts w:eastAsia="Courier New" w:cs="Courier New"/>
        </w:rPr>
      </w:pPr>
      <w:r w:rsidRPr="008E73C0">
        <w:rPr>
          <w:rFonts w:eastAsia="Courier New" w:cs="Courier New"/>
        </w:rPr>
        <w:t>Стороны согласовали, что Покупатель имеет право формировать заказ и выбирать в неделю до 25 % от общего указанного количества/ объема товара в настоящей Спецификации.</w:t>
      </w:r>
    </w:p>
    <w:p w:rsidR="00F94F1E" w:rsidRPr="008E73C0" w:rsidRDefault="00F94F1E" w:rsidP="00F94F1E">
      <w:pPr>
        <w:pStyle w:val="ac"/>
        <w:numPr>
          <w:ilvl w:val="0"/>
          <w:numId w:val="22"/>
        </w:numPr>
        <w:tabs>
          <w:tab w:val="left" w:pos="720"/>
        </w:tabs>
        <w:jc w:val="both"/>
        <w:rPr>
          <w:rFonts w:eastAsia="Courier New" w:cs="Courier New"/>
        </w:rPr>
      </w:pPr>
      <w:r w:rsidRPr="008E73C0">
        <w:rPr>
          <w:rFonts w:eastAsia="Courier New" w:cs="Courier New"/>
        </w:rPr>
        <w:t>Поставщик уведомлен, что Покупатель имеет право выбрать указанное количество товара по данной Спецификации в меньшем   в объеме, но не менее, чем  ______% от общего согласованного объема, указанного в настоящей Спецификации, что не влечет наложение на Покупателя каких-либо неустоек и/или штрафных санкций.</w:t>
      </w:r>
    </w:p>
    <w:p w:rsidR="00F94F1E" w:rsidRPr="008E73C0" w:rsidRDefault="00F94F1E" w:rsidP="00F94F1E">
      <w:pPr>
        <w:pStyle w:val="ac"/>
        <w:numPr>
          <w:ilvl w:val="0"/>
          <w:numId w:val="22"/>
        </w:numPr>
        <w:tabs>
          <w:tab w:val="left" w:pos="720"/>
        </w:tabs>
        <w:jc w:val="both"/>
        <w:rPr>
          <w:rFonts w:eastAsia="Courier New" w:cs="Courier New"/>
        </w:rPr>
      </w:pPr>
      <w:r w:rsidRPr="008E73C0">
        <w:rPr>
          <w:rFonts w:eastAsia="Courier New" w:cs="Courier New"/>
        </w:rPr>
        <w:t xml:space="preserve"> Настоящим Стороны пришли к соглашению о том, что указанная в настоящей Спецификации цена на перечисленный ассортимент товара не может быть увеличена в течение 3 (трех) месяцев  с даты осуществления Поставщиком первой поставки  товара Покупателю, а также с 15 ноября по 15 января каждого календарного года. </w:t>
      </w:r>
    </w:p>
    <w:p w:rsidR="00F94F1E" w:rsidRPr="005C0DCC" w:rsidRDefault="00F94F1E" w:rsidP="00F94F1E">
      <w:pPr>
        <w:pStyle w:val="ac"/>
        <w:tabs>
          <w:tab w:val="left" w:pos="720"/>
        </w:tabs>
        <w:ind w:left="705"/>
        <w:jc w:val="both"/>
        <w:rPr>
          <w:rFonts w:eastAsia="Courier New" w:cs="Courier New"/>
        </w:rPr>
      </w:pPr>
      <w:r w:rsidRPr="00BF09C2">
        <w:tab/>
        <w:t>В последующем цена на Товар может изменяться не чаще одного раза в месяц путем подписания дополнительной Спецификации.</w:t>
      </w:r>
    </w:p>
    <w:p w:rsidR="00F94F1E" w:rsidRPr="00F94F1E" w:rsidRDefault="00F94F1E" w:rsidP="00157BB8">
      <w:pPr>
        <w:jc w:val="both"/>
        <w:rPr>
          <w:rFonts w:ascii="Times New Roman" w:eastAsia="Courier New" w:hAnsi="Times New Roman" w:cs="Courier New"/>
          <w:szCs w:val="20"/>
        </w:rPr>
      </w:pPr>
    </w:p>
    <w:p w:rsidR="00F94F1E" w:rsidRDefault="00F94F1E" w:rsidP="00157BB8">
      <w:pPr>
        <w:jc w:val="both"/>
        <w:rPr>
          <w:rFonts w:ascii="Times New Roman" w:eastAsia="Courier New" w:hAnsi="Times New Roman" w:cs="Courier New"/>
          <w:szCs w:val="20"/>
        </w:rPr>
      </w:pPr>
    </w:p>
    <w:p w:rsidR="00C91F39" w:rsidRPr="00E06D81" w:rsidRDefault="00C91F39" w:rsidP="004B0ECB">
      <w:pPr>
        <w:jc w:val="both"/>
        <w:rPr>
          <w:rFonts w:ascii="Times New Roman" w:eastAsia="Courier New" w:hAnsi="Times New Roman" w:cs="Times New Roman"/>
          <w:sz w:val="20"/>
          <w:szCs w:val="20"/>
        </w:rPr>
      </w:pPr>
    </w:p>
    <w:p w:rsidR="00C91F39" w:rsidRPr="00E06D81" w:rsidRDefault="00C91F39" w:rsidP="00C91F39">
      <w:pPr>
        <w:jc w:val="both"/>
        <w:rPr>
          <w:rFonts w:ascii="Times New Roman" w:eastAsia="Courier New" w:hAnsi="Times New Roman" w:cs="Times New Roman"/>
          <w:sz w:val="20"/>
          <w:szCs w:val="20"/>
        </w:rPr>
      </w:pPr>
      <w:r w:rsidRPr="00E06D81">
        <w:rPr>
          <w:rFonts w:ascii="Times New Roman" w:eastAsia="Courier New" w:hAnsi="Times New Roman" w:cs="Times New Roman"/>
          <w:b/>
          <w:sz w:val="20"/>
          <w:szCs w:val="20"/>
        </w:rPr>
        <w:lastRenderedPageBreak/>
        <w:t>Текст Приложения № 4 к Договору</w:t>
      </w:r>
      <w:r w:rsidRPr="00E06D81">
        <w:rPr>
          <w:rFonts w:ascii="Times New Roman" w:eastAsia="Courier New" w:hAnsi="Times New Roman" w:cs="Times New Roman"/>
          <w:sz w:val="20"/>
          <w:szCs w:val="20"/>
        </w:rPr>
        <w:t>: «</w:t>
      </w:r>
      <w:r w:rsidRPr="00E06D81">
        <w:rPr>
          <w:rFonts w:ascii="Times New Roman" w:hAnsi="Times New Roman" w:cs="Times New Roman"/>
          <w:b/>
          <w:sz w:val="20"/>
          <w:szCs w:val="20"/>
        </w:rPr>
        <w:t>Порядок документарного оформления поставки и приемки товаров».</w:t>
      </w:r>
    </w:p>
    <w:p w:rsidR="00C91F39" w:rsidRPr="00E06D81" w:rsidRDefault="00C91F39" w:rsidP="00C91F39">
      <w:pPr>
        <w:jc w:val="both"/>
        <w:rPr>
          <w:rFonts w:ascii="Times New Roman" w:hAnsi="Times New Roman" w:cs="Times New Roman"/>
          <w:sz w:val="20"/>
          <w:szCs w:val="20"/>
        </w:rPr>
      </w:pPr>
      <w:r w:rsidRPr="00E06D81">
        <w:rPr>
          <w:rFonts w:ascii="Times New Roman" w:hAnsi="Times New Roman" w:cs="Times New Roman"/>
          <w:sz w:val="20"/>
          <w:szCs w:val="20"/>
        </w:rPr>
        <w:t xml:space="preserve">          В целях оптимизации документооборота между Сторонами, а также повышения уровня сохранения и защиты передаваемых документов и информации, содержащейся в них, Стороны пришли к соглашению о внедрении и применении системы электронного документооборота и организации электронного обмена документами, </w:t>
      </w:r>
      <w:proofErr w:type="gramStart"/>
      <w:r w:rsidRPr="00E06D81">
        <w:rPr>
          <w:rFonts w:ascii="Times New Roman" w:hAnsi="Times New Roman" w:cs="Times New Roman"/>
          <w:sz w:val="20"/>
          <w:szCs w:val="20"/>
        </w:rPr>
        <w:t>предусмотренными  настоящим</w:t>
      </w:r>
      <w:proofErr w:type="gramEnd"/>
      <w:r w:rsidRPr="00E06D81">
        <w:rPr>
          <w:rFonts w:ascii="Times New Roman" w:hAnsi="Times New Roman" w:cs="Times New Roman"/>
          <w:sz w:val="20"/>
          <w:szCs w:val="20"/>
        </w:rPr>
        <w:t xml:space="preserve"> договором поставки.  </w:t>
      </w:r>
    </w:p>
    <w:p w:rsidR="00C91F39" w:rsidRPr="00E06D81" w:rsidRDefault="00C91F39" w:rsidP="00C91F39">
      <w:pPr>
        <w:jc w:val="both"/>
        <w:rPr>
          <w:rFonts w:ascii="Times New Roman" w:hAnsi="Times New Roman" w:cs="Times New Roman"/>
          <w:sz w:val="20"/>
          <w:szCs w:val="20"/>
        </w:rPr>
      </w:pPr>
    </w:p>
    <w:p w:rsidR="00C91F39" w:rsidRPr="00E06D81" w:rsidRDefault="00C91F39" w:rsidP="00C91F39">
      <w:pPr>
        <w:pStyle w:val="ConsNormal"/>
        <w:widowControl/>
        <w:ind w:left="720" w:hanging="360"/>
        <w:jc w:val="center"/>
        <w:rPr>
          <w:rFonts w:ascii="Times New Roman" w:hAnsi="Times New Roman"/>
          <w:b/>
        </w:rPr>
      </w:pPr>
      <w:r w:rsidRPr="00E06D81">
        <w:rPr>
          <w:rFonts w:ascii="Times New Roman" w:hAnsi="Times New Roman"/>
          <w:b/>
        </w:rPr>
        <w:t xml:space="preserve">1. Общие положения </w:t>
      </w:r>
    </w:p>
    <w:p w:rsidR="00C91F39" w:rsidRPr="00E06D81" w:rsidRDefault="00C91F39" w:rsidP="00C91F39">
      <w:pPr>
        <w:pStyle w:val="Default"/>
        <w:jc w:val="both"/>
        <w:rPr>
          <w:sz w:val="20"/>
          <w:szCs w:val="20"/>
        </w:rPr>
      </w:pPr>
      <w:r w:rsidRPr="00E06D81">
        <w:rPr>
          <w:sz w:val="20"/>
          <w:szCs w:val="20"/>
        </w:rPr>
        <w:t xml:space="preserve">1.1 С даты начала обмена электронными документами в порядке, установленном </w:t>
      </w:r>
      <w:proofErr w:type="gramStart"/>
      <w:r w:rsidRPr="00E06D81">
        <w:rPr>
          <w:sz w:val="20"/>
          <w:szCs w:val="20"/>
        </w:rPr>
        <w:t>настоящим  Дополнительным</w:t>
      </w:r>
      <w:proofErr w:type="gramEnd"/>
      <w:r w:rsidRPr="00E06D81">
        <w:rPr>
          <w:sz w:val="20"/>
          <w:szCs w:val="20"/>
        </w:rPr>
        <w:t xml:space="preserve"> соглашением, основным каналом обмена информацией между Поставщиком и Покупателем является платформа электронной коммерции </w:t>
      </w:r>
      <w:r w:rsidRPr="00E06D81">
        <w:rPr>
          <w:sz w:val="20"/>
          <w:szCs w:val="20"/>
          <w:lang w:val="en-US"/>
        </w:rPr>
        <w:t>EDI</w:t>
      </w:r>
      <w:r w:rsidRPr="00E06D81">
        <w:rPr>
          <w:sz w:val="20"/>
          <w:szCs w:val="20"/>
        </w:rPr>
        <w:t xml:space="preserve"> провайдера. Иные способы </w:t>
      </w:r>
      <w:proofErr w:type="gramStart"/>
      <w:r w:rsidRPr="00E06D81">
        <w:rPr>
          <w:sz w:val="20"/>
          <w:szCs w:val="20"/>
        </w:rPr>
        <w:t>связи,  могут</w:t>
      </w:r>
      <w:proofErr w:type="gramEnd"/>
      <w:r w:rsidRPr="00E06D81">
        <w:rPr>
          <w:sz w:val="20"/>
          <w:szCs w:val="20"/>
        </w:rPr>
        <w:t xml:space="preserve"> быть использованы только в качестве резервных при технических сбоях работы электронных каналов связи. </w:t>
      </w:r>
    </w:p>
    <w:p w:rsidR="00C91F39" w:rsidRPr="00E06D81" w:rsidRDefault="00C91F39" w:rsidP="00C91F39">
      <w:pPr>
        <w:pStyle w:val="Default"/>
        <w:jc w:val="both"/>
        <w:rPr>
          <w:sz w:val="20"/>
          <w:szCs w:val="20"/>
        </w:rPr>
      </w:pPr>
      <w:r w:rsidRPr="00E06D81">
        <w:rPr>
          <w:sz w:val="20"/>
          <w:szCs w:val="20"/>
        </w:rPr>
        <w:t xml:space="preserve">1.2. Стороны настоящего договора согласовали следующие определения технических терминов: </w:t>
      </w:r>
    </w:p>
    <w:p w:rsidR="00C91F39" w:rsidRPr="00E06D81" w:rsidRDefault="00C91F39" w:rsidP="00C91F39">
      <w:pPr>
        <w:pStyle w:val="Default"/>
        <w:jc w:val="both"/>
        <w:rPr>
          <w:sz w:val="20"/>
          <w:szCs w:val="20"/>
        </w:rPr>
      </w:pPr>
      <w:r w:rsidRPr="00E06D81">
        <w:rPr>
          <w:b/>
          <w:bCs/>
          <w:sz w:val="20"/>
          <w:szCs w:val="20"/>
        </w:rPr>
        <w:t>EDI (</w:t>
      </w:r>
      <w:proofErr w:type="spellStart"/>
      <w:r w:rsidRPr="00E06D81">
        <w:rPr>
          <w:b/>
          <w:bCs/>
          <w:sz w:val="20"/>
          <w:szCs w:val="20"/>
        </w:rPr>
        <w:t>electronic</w:t>
      </w:r>
      <w:proofErr w:type="spellEnd"/>
      <w:r w:rsidRPr="00E06D81">
        <w:rPr>
          <w:b/>
          <w:bCs/>
          <w:sz w:val="20"/>
          <w:szCs w:val="20"/>
        </w:rPr>
        <w:t xml:space="preserve"> </w:t>
      </w:r>
      <w:proofErr w:type="spellStart"/>
      <w:r w:rsidRPr="00E06D81">
        <w:rPr>
          <w:b/>
          <w:bCs/>
          <w:sz w:val="20"/>
          <w:szCs w:val="20"/>
        </w:rPr>
        <w:t>data</w:t>
      </w:r>
      <w:proofErr w:type="spellEnd"/>
      <w:r w:rsidRPr="00E06D81">
        <w:rPr>
          <w:b/>
          <w:bCs/>
          <w:sz w:val="20"/>
          <w:szCs w:val="20"/>
        </w:rPr>
        <w:t xml:space="preserve"> </w:t>
      </w:r>
      <w:proofErr w:type="spellStart"/>
      <w:r w:rsidRPr="00E06D81">
        <w:rPr>
          <w:b/>
          <w:bCs/>
          <w:sz w:val="20"/>
          <w:szCs w:val="20"/>
        </w:rPr>
        <w:t>interchange</w:t>
      </w:r>
      <w:proofErr w:type="spellEnd"/>
      <w:r w:rsidRPr="00E06D81">
        <w:rPr>
          <w:b/>
          <w:bCs/>
          <w:sz w:val="20"/>
          <w:szCs w:val="20"/>
        </w:rPr>
        <w:t xml:space="preserve">) </w:t>
      </w:r>
      <w:r w:rsidRPr="00E06D81">
        <w:rPr>
          <w:sz w:val="20"/>
          <w:szCs w:val="20"/>
        </w:rPr>
        <w:t xml:space="preserve">– электронный обмен данными — взаимодействие между Поставщиком и Покупателем в виде стандартизированных бизнес-операций стандартного формата, основанного на стандартах EANCOM и EDIFACT. </w:t>
      </w:r>
    </w:p>
    <w:p w:rsidR="00C91F39" w:rsidRPr="00E06D81" w:rsidRDefault="00C91F39" w:rsidP="00C91F39">
      <w:pPr>
        <w:pStyle w:val="Default"/>
        <w:jc w:val="both"/>
        <w:rPr>
          <w:sz w:val="20"/>
          <w:szCs w:val="20"/>
        </w:rPr>
      </w:pPr>
      <w:r w:rsidRPr="00E06D81">
        <w:rPr>
          <w:b/>
          <w:bCs/>
          <w:sz w:val="20"/>
          <w:szCs w:val="20"/>
        </w:rPr>
        <w:t xml:space="preserve">EDI-документы </w:t>
      </w:r>
      <w:r w:rsidRPr="00E06D81">
        <w:rPr>
          <w:sz w:val="20"/>
          <w:szCs w:val="20"/>
        </w:rPr>
        <w:t xml:space="preserve">– электронные сообщения установленного формата на базе UN/EDIFACT D.01B и руководства по электронному обмену данными EANCOM 2002 S3 (версии 3). </w:t>
      </w:r>
    </w:p>
    <w:p w:rsidR="00C91F39" w:rsidRPr="00E06D81" w:rsidRDefault="00C91F39" w:rsidP="00C91F39">
      <w:pPr>
        <w:pStyle w:val="Default"/>
        <w:jc w:val="both"/>
        <w:rPr>
          <w:sz w:val="20"/>
          <w:szCs w:val="20"/>
        </w:rPr>
      </w:pPr>
      <w:r w:rsidRPr="00E06D81">
        <w:rPr>
          <w:b/>
          <w:bCs/>
          <w:sz w:val="20"/>
          <w:szCs w:val="20"/>
        </w:rPr>
        <w:t xml:space="preserve">EDI-провайдер/оператор электронного документооборота (Оператор ЭДО) </w:t>
      </w:r>
      <w:r w:rsidRPr="00E06D81">
        <w:rPr>
          <w:sz w:val="20"/>
          <w:szCs w:val="20"/>
        </w:rPr>
        <w:t xml:space="preserve">- </w:t>
      </w:r>
      <w:proofErr w:type="gramStart"/>
      <w:r w:rsidRPr="00E06D81">
        <w:rPr>
          <w:sz w:val="20"/>
          <w:szCs w:val="20"/>
        </w:rPr>
        <w:t>коммерческая организация</w:t>
      </w:r>
      <w:proofErr w:type="gramEnd"/>
      <w:r w:rsidRPr="00E06D81">
        <w:rPr>
          <w:sz w:val="20"/>
          <w:szCs w:val="20"/>
        </w:rPr>
        <w:t xml:space="preserve"> осуществляющая предоставление возмездных услуг по предоставлению доступа к платформе электронной коммерции. </w:t>
      </w:r>
    </w:p>
    <w:p w:rsidR="00C91F39" w:rsidRPr="00E06D81" w:rsidRDefault="00C91F39" w:rsidP="00C91F39">
      <w:pPr>
        <w:pStyle w:val="Default"/>
        <w:jc w:val="both"/>
        <w:rPr>
          <w:sz w:val="20"/>
          <w:szCs w:val="20"/>
        </w:rPr>
      </w:pPr>
      <w:r w:rsidRPr="00E06D81">
        <w:rPr>
          <w:b/>
          <w:bCs/>
          <w:sz w:val="20"/>
          <w:szCs w:val="20"/>
        </w:rPr>
        <w:t xml:space="preserve">Платформа электронной коммерции </w:t>
      </w:r>
      <w:r w:rsidRPr="00E06D81">
        <w:rPr>
          <w:sz w:val="20"/>
          <w:szCs w:val="20"/>
        </w:rPr>
        <w:t xml:space="preserve">- платформа для электронного обмена деловыми данными, представляющая собой </w:t>
      </w:r>
      <w:proofErr w:type="spellStart"/>
      <w:r w:rsidRPr="00E06D81">
        <w:rPr>
          <w:sz w:val="20"/>
          <w:szCs w:val="20"/>
        </w:rPr>
        <w:t>аппаратно</w:t>
      </w:r>
      <w:proofErr w:type="spellEnd"/>
      <w:r w:rsidRPr="00E06D81">
        <w:rPr>
          <w:sz w:val="20"/>
          <w:szCs w:val="20"/>
        </w:rPr>
        <w:t xml:space="preserve"> – программный комплекс, реализующий функционал специализированной системы обмена данными (по аналогии с электронной почтой) и обеспечивающая идентификацию отправителя и получателя, высокий уровень защиты информации от несанкционированного доступа, отслеживание сообщения на его пути от отправителя к получателю, обеспечивающая пригодность информации к автоматизированной обработке учетными системами. </w:t>
      </w:r>
    </w:p>
    <w:p w:rsidR="00C91F39" w:rsidRPr="00E06D81" w:rsidRDefault="00C91F39" w:rsidP="00C91F39">
      <w:pPr>
        <w:pStyle w:val="Default"/>
        <w:jc w:val="both"/>
        <w:rPr>
          <w:sz w:val="20"/>
          <w:szCs w:val="20"/>
        </w:rPr>
      </w:pPr>
      <w:r w:rsidRPr="00E06D81">
        <w:rPr>
          <w:b/>
          <w:bCs/>
          <w:sz w:val="20"/>
          <w:szCs w:val="20"/>
        </w:rPr>
        <w:t xml:space="preserve">Электронная подпись (ЭП) </w:t>
      </w:r>
      <w:r w:rsidRPr="00E06D81">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w:t>
      </w:r>
      <w:proofErr w:type="gramStart"/>
      <w:r w:rsidRPr="00E06D81">
        <w:rPr>
          <w:sz w:val="20"/>
          <w:szCs w:val="20"/>
        </w:rPr>
        <w:t>с такой информацией</w:t>
      </w:r>
      <w:proofErr w:type="gramEnd"/>
      <w:r w:rsidRPr="00E06D81">
        <w:rPr>
          <w:sz w:val="20"/>
          <w:szCs w:val="20"/>
        </w:rPr>
        <w:t xml:space="preserve"> и которая используется для определения лица, подписывающего информацию.</w:t>
      </w:r>
    </w:p>
    <w:p w:rsidR="00C91F39" w:rsidRPr="00E06D81" w:rsidRDefault="00C91F39" w:rsidP="00C91F39">
      <w:pPr>
        <w:pStyle w:val="Default"/>
        <w:jc w:val="both"/>
        <w:rPr>
          <w:sz w:val="20"/>
          <w:szCs w:val="20"/>
        </w:rPr>
      </w:pPr>
      <w:r w:rsidRPr="00E06D81">
        <w:rPr>
          <w:b/>
          <w:sz w:val="20"/>
          <w:szCs w:val="20"/>
        </w:rPr>
        <w:t>ЭУПД</w:t>
      </w:r>
      <w:r w:rsidRPr="00E06D81">
        <w:rPr>
          <w:sz w:val="20"/>
          <w:szCs w:val="20"/>
        </w:rPr>
        <w:t xml:space="preserve"> – универсальный передаточный документ в электронном виде, используемая участниками электронного документооборота, выставленная и полученная по телекоммуникационным каналам связи с применением электронной подписи в соответствии со статьей 169 Налогового кодекса РФ.</w:t>
      </w:r>
    </w:p>
    <w:p w:rsidR="00C91F39" w:rsidRPr="00E06D81" w:rsidRDefault="00C91F39" w:rsidP="00C91F39">
      <w:pPr>
        <w:pStyle w:val="Default"/>
        <w:jc w:val="both"/>
        <w:rPr>
          <w:sz w:val="20"/>
          <w:szCs w:val="20"/>
        </w:rPr>
      </w:pPr>
      <w:r w:rsidRPr="00E06D81">
        <w:rPr>
          <w:sz w:val="20"/>
          <w:szCs w:val="20"/>
        </w:rPr>
        <w:t>1.</w:t>
      </w:r>
      <w:proofErr w:type="gramStart"/>
      <w:r w:rsidRPr="00E06D81">
        <w:rPr>
          <w:sz w:val="20"/>
          <w:szCs w:val="20"/>
        </w:rPr>
        <w:t>3.Поставщик</w:t>
      </w:r>
      <w:proofErr w:type="gramEnd"/>
      <w:r w:rsidRPr="00E06D81">
        <w:rPr>
          <w:sz w:val="20"/>
          <w:szCs w:val="20"/>
        </w:rPr>
        <w:t xml:space="preserve"> подключается к сервису электронного обмена следующими видами </w:t>
      </w:r>
      <w:r w:rsidRPr="00E06D81">
        <w:rPr>
          <w:sz w:val="20"/>
          <w:szCs w:val="20"/>
          <w:lang w:val="en-US"/>
        </w:rPr>
        <w:t>EDI</w:t>
      </w:r>
      <w:r w:rsidRPr="00E06D81">
        <w:rPr>
          <w:sz w:val="20"/>
          <w:szCs w:val="20"/>
        </w:rPr>
        <w:t xml:space="preserve">-документов: </w:t>
      </w:r>
    </w:p>
    <w:p w:rsidR="00C91F39" w:rsidRPr="00E06D81" w:rsidRDefault="00C91F39" w:rsidP="00C91F39">
      <w:pPr>
        <w:pStyle w:val="Default"/>
        <w:tabs>
          <w:tab w:val="left" w:pos="709"/>
          <w:tab w:val="left" w:pos="851"/>
        </w:tabs>
        <w:ind w:firstLine="709"/>
        <w:jc w:val="both"/>
        <w:rPr>
          <w:sz w:val="20"/>
          <w:szCs w:val="20"/>
        </w:rPr>
      </w:pPr>
      <w:r w:rsidRPr="00E06D81">
        <w:rPr>
          <w:sz w:val="20"/>
          <w:szCs w:val="20"/>
          <w:lang w:val="en-US"/>
        </w:rPr>
        <w:t>O</w:t>
      </w:r>
      <w:r w:rsidRPr="00E06D81">
        <w:rPr>
          <w:sz w:val="20"/>
          <w:szCs w:val="20"/>
        </w:rPr>
        <w:t>RDERS (</w:t>
      </w:r>
      <w:proofErr w:type="spellStart"/>
      <w:r w:rsidRPr="00E06D81">
        <w:rPr>
          <w:sz w:val="20"/>
          <w:szCs w:val="20"/>
        </w:rPr>
        <w:t>Purchase</w:t>
      </w:r>
      <w:proofErr w:type="spellEnd"/>
      <w:r w:rsidRPr="00E06D81">
        <w:rPr>
          <w:sz w:val="20"/>
          <w:szCs w:val="20"/>
        </w:rPr>
        <w:t xml:space="preserve"> </w:t>
      </w:r>
      <w:proofErr w:type="spellStart"/>
      <w:r w:rsidRPr="00E06D81">
        <w:rPr>
          <w:sz w:val="20"/>
          <w:szCs w:val="20"/>
        </w:rPr>
        <w:t>Order</w:t>
      </w:r>
      <w:proofErr w:type="spellEnd"/>
      <w:r w:rsidRPr="00E06D81">
        <w:rPr>
          <w:sz w:val="20"/>
          <w:szCs w:val="20"/>
        </w:rPr>
        <w:t>) - заказ на поставку товара (сообщение, отправляется Покупателем);</w:t>
      </w:r>
    </w:p>
    <w:p w:rsidR="00C91F39" w:rsidRPr="00E06D81" w:rsidRDefault="00C91F39" w:rsidP="00C91F39">
      <w:pPr>
        <w:pStyle w:val="Default"/>
        <w:ind w:firstLine="709"/>
        <w:jc w:val="both"/>
        <w:rPr>
          <w:sz w:val="20"/>
          <w:szCs w:val="20"/>
        </w:rPr>
      </w:pPr>
      <w:r w:rsidRPr="00E06D81">
        <w:rPr>
          <w:sz w:val="20"/>
          <w:szCs w:val="20"/>
          <w:lang w:val="en-US"/>
        </w:rPr>
        <w:t>DESADV</w:t>
      </w:r>
      <w:r w:rsidRPr="00E06D81">
        <w:rPr>
          <w:sz w:val="20"/>
          <w:szCs w:val="20"/>
        </w:rPr>
        <w:t xml:space="preserve"> (</w:t>
      </w:r>
      <w:proofErr w:type="spellStart"/>
      <w:r w:rsidRPr="00E06D81">
        <w:rPr>
          <w:sz w:val="20"/>
          <w:szCs w:val="20"/>
          <w:lang w:val="en-US"/>
        </w:rPr>
        <w:t>DispatchAdvice</w:t>
      </w:r>
      <w:proofErr w:type="spellEnd"/>
      <w:r w:rsidRPr="00E06D81">
        <w:rPr>
          <w:sz w:val="20"/>
          <w:szCs w:val="20"/>
        </w:rPr>
        <w:t>) - уведомление об отгрузке (сообщение отправляется Поставщиком);</w:t>
      </w:r>
    </w:p>
    <w:p w:rsidR="00C91F39" w:rsidRPr="00E06D81" w:rsidRDefault="00C91F39" w:rsidP="00C91F39">
      <w:pPr>
        <w:pStyle w:val="Default"/>
        <w:tabs>
          <w:tab w:val="left" w:pos="709"/>
          <w:tab w:val="left" w:pos="851"/>
        </w:tabs>
        <w:ind w:firstLine="709"/>
        <w:jc w:val="both"/>
        <w:rPr>
          <w:sz w:val="20"/>
          <w:szCs w:val="20"/>
        </w:rPr>
      </w:pPr>
      <w:r w:rsidRPr="00E06D81">
        <w:rPr>
          <w:sz w:val="20"/>
          <w:szCs w:val="20"/>
          <w:lang w:val="en-US"/>
        </w:rPr>
        <w:t>ALCRPT</w:t>
      </w:r>
      <w:r w:rsidRPr="00E06D81">
        <w:rPr>
          <w:sz w:val="20"/>
          <w:szCs w:val="20"/>
        </w:rPr>
        <w:t xml:space="preserve"> (</w:t>
      </w:r>
      <w:proofErr w:type="spellStart"/>
      <w:r w:rsidRPr="00E06D81">
        <w:rPr>
          <w:sz w:val="20"/>
          <w:szCs w:val="20"/>
          <w:lang w:val="en-US"/>
        </w:rPr>
        <w:t>AlcoholReport</w:t>
      </w:r>
      <w:proofErr w:type="spellEnd"/>
      <w:r w:rsidRPr="00E06D81">
        <w:rPr>
          <w:sz w:val="20"/>
          <w:szCs w:val="20"/>
        </w:rPr>
        <w:t xml:space="preserve">) – уведомление об отгрузке алкогольной продукции (сообщение отправляется Поставщиком для алкогольной продукции, дополнительно к сообщению </w:t>
      </w:r>
      <w:r w:rsidRPr="00E06D81">
        <w:rPr>
          <w:sz w:val="20"/>
          <w:szCs w:val="20"/>
          <w:lang w:val="en-US"/>
        </w:rPr>
        <w:t>DESADV</w:t>
      </w:r>
      <w:r w:rsidRPr="00E06D81">
        <w:rPr>
          <w:sz w:val="20"/>
          <w:szCs w:val="20"/>
        </w:rPr>
        <w:t xml:space="preserve">); </w:t>
      </w:r>
    </w:p>
    <w:p w:rsidR="00C91F39" w:rsidRPr="00E06D81" w:rsidRDefault="00C91F39" w:rsidP="00C91F39">
      <w:pPr>
        <w:pStyle w:val="Default"/>
        <w:tabs>
          <w:tab w:val="left" w:pos="709"/>
          <w:tab w:val="left" w:pos="851"/>
        </w:tabs>
        <w:ind w:firstLine="709"/>
        <w:jc w:val="both"/>
        <w:rPr>
          <w:sz w:val="20"/>
          <w:szCs w:val="20"/>
        </w:rPr>
      </w:pPr>
      <w:r w:rsidRPr="00E06D81">
        <w:rPr>
          <w:sz w:val="20"/>
          <w:szCs w:val="20"/>
          <w:lang w:val="en-US"/>
        </w:rPr>
        <w:t>RECADV</w:t>
      </w:r>
      <w:r w:rsidRPr="00E06D81">
        <w:rPr>
          <w:sz w:val="20"/>
          <w:szCs w:val="20"/>
        </w:rPr>
        <w:t xml:space="preserve"> (</w:t>
      </w:r>
      <w:proofErr w:type="spellStart"/>
      <w:r w:rsidRPr="00E06D81">
        <w:rPr>
          <w:sz w:val="20"/>
          <w:szCs w:val="20"/>
          <w:lang w:val="en-US"/>
        </w:rPr>
        <w:t>ReceivingAdvice</w:t>
      </w:r>
      <w:proofErr w:type="spellEnd"/>
      <w:r w:rsidRPr="00E06D81">
        <w:rPr>
          <w:sz w:val="20"/>
          <w:szCs w:val="20"/>
        </w:rPr>
        <w:t>) – сообщение о приемке (отправляется Покупателем);</w:t>
      </w:r>
    </w:p>
    <w:p w:rsidR="00C91F39" w:rsidRPr="00E06D81" w:rsidRDefault="00C91F39" w:rsidP="00C91F39">
      <w:pPr>
        <w:pStyle w:val="Default"/>
        <w:ind w:firstLine="709"/>
        <w:jc w:val="both"/>
        <w:rPr>
          <w:sz w:val="20"/>
          <w:szCs w:val="20"/>
        </w:rPr>
      </w:pPr>
      <w:r w:rsidRPr="00E06D81">
        <w:rPr>
          <w:sz w:val="20"/>
          <w:szCs w:val="20"/>
        </w:rPr>
        <w:t>ЭУПД – электронный универсальный передаточный документ с ЭЦП (формат ФНС РФ, отправляется Поставщиком);</w:t>
      </w:r>
    </w:p>
    <w:p w:rsidR="00C91F39" w:rsidRPr="00E06D81" w:rsidRDefault="00C91F39" w:rsidP="00C91F39">
      <w:pPr>
        <w:pStyle w:val="Default"/>
        <w:jc w:val="both"/>
        <w:rPr>
          <w:sz w:val="20"/>
          <w:szCs w:val="20"/>
        </w:rPr>
      </w:pPr>
      <w:r w:rsidRPr="00E06D81">
        <w:rPr>
          <w:sz w:val="20"/>
          <w:szCs w:val="20"/>
        </w:rPr>
        <w:t>1.</w:t>
      </w:r>
      <w:proofErr w:type="gramStart"/>
      <w:r w:rsidRPr="00E06D81">
        <w:rPr>
          <w:sz w:val="20"/>
          <w:szCs w:val="20"/>
        </w:rPr>
        <w:t>4.Сервис</w:t>
      </w:r>
      <w:proofErr w:type="gramEnd"/>
      <w:r w:rsidRPr="00E06D81">
        <w:rPr>
          <w:sz w:val="20"/>
          <w:szCs w:val="20"/>
        </w:rPr>
        <w:t xml:space="preserve"> обмена электронными документами между Поставщиком и Покупателем предоставляет следующий </w:t>
      </w:r>
      <w:r w:rsidRPr="00E06D81">
        <w:rPr>
          <w:sz w:val="20"/>
          <w:szCs w:val="20"/>
          <w:lang w:val="en-US"/>
        </w:rPr>
        <w:t>EDI</w:t>
      </w:r>
      <w:r w:rsidRPr="00E06D81">
        <w:rPr>
          <w:sz w:val="20"/>
          <w:szCs w:val="20"/>
        </w:rPr>
        <w:t>-провайдер:</w:t>
      </w:r>
    </w:p>
    <w:p w:rsidR="00C91F39" w:rsidRPr="00E06D81" w:rsidRDefault="00C91F39" w:rsidP="00C91F39">
      <w:pPr>
        <w:pStyle w:val="Default"/>
        <w:ind w:firstLine="709"/>
        <w:jc w:val="both"/>
        <w:rPr>
          <w:sz w:val="20"/>
          <w:szCs w:val="20"/>
        </w:rPr>
      </w:pPr>
      <w:r w:rsidRPr="00E06D81">
        <w:rPr>
          <w:sz w:val="20"/>
          <w:szCs w:val="20"/>
        </w:rPr>
        <w:t xml:space="preserve">□  ЗАО «ПФ «СКБ Контур» (платформа </w:t>
      </w:r>
      <w:proofErr w:type="spellStart"/>
      <w:r w:rsidRPr="00E06D81">
        <w:rPr>
          <w:sz w:val="20"/>
          <w:szCs w:val="20"/>
        </w:rPr>
        <w:t>Ритейл.Контур</w:t>
      </w:r>
      <w:proofErr w:type="spellEnd"/>
      <w:r w:rsidRPr="00E06D81">
        <w:rPr>
          <w:sz w:val="20"/>
          <w:szCs w:val="20"/>
        </w:rPr>
        <w:t xml:space="preserve">) , тел. 8-800-500-33-51, </w:t>
      </w:r>
      <w:r w:rsidRPr="00E06D81">
        <w:rPr>
          <w:sz w:val="20"/>
          <w:szCs w:val="20"/>
          <w:lang w:val="en-US"/>
        </w:rPr>
        <w:t>e</w:t>
      </w:r>
      <w:r w:rsidRPr="00E06D81">
        <w:rPr>
          <w:sz w:val="20"/>
          <w:szCs w:val="20"/>
        </w:rPr>
        <w:t>-</w:t>
      </w:r>
      <w:r w:rsidRPr="00E06D81">
        <w:rPr>
          <w:sz w:val="20"/>
          <w:szCs w:val="20"/>
          <w:lang w:val="en-US"/>
        </w:rPr>
        <w:t>mail</w:t>
      </w:r>
      <w:r w:rsidRPr="00E06D81">
        <w:rPr>
          <w:sz w:val="20"/>
          <w:szCs w:val="20"/>
        </w:rPr>
        <w:t xml:space="preserve">: </w:t>
      </w:r>
      <w:hyperlink r:id="rId10" w:history="1">
        <w:r w:rsidRPr="00E06D81">
          <w:rPr>
            <w:rStyle w:val="af5"/>
            <w:sz w:val="20"/>
            <w:szCs w:val="20"/>
          </w:rPr>
          <w:t>edi@skbkontur.ru</w:t>
        </w:r>
      </w:hyperlink>
      <w:r w:rsidRPr="00E06D81">
        <w:rPr>
          <w:sz w:val="20"/>
          <w:szCs w:val="20"/>
        </w:rPr>
        <w:t xml:space="preserve">, интернет сайт </w:t>
      </w:r>
      <w:hyperlink r:id="rId11" w:history="1">
        <w:r w:rsidRPr="00E06D81">
          <w:rPr>
            <w:rStyle w:val="af5"/>
            <w:sz w:val="20"/>
            <w:szCs w:val="20"/>
          </w:rPr>
          <w:t>http://www.r-kontur.ru/</w:t>
        </w:r>
      </w:hyperlink>
      <w:r w:rsidRPr="00E06D81">
        <w:rPr>
          <w:sz w:val="20"/>
          <w:szCs w:val="20"/>
        </w:rPr>
        <w:t>,</w:t>
      </w:r>
    </w:p>
    <w:p w:rsidR="00C91F39" w:rsidRPr="00E06D81" w:rsidRDefault="00C91F39" w:rsidP="00C91F39">
      <w:pPr>
        <w:pStyle w:val="Default"/>
        <w:ind w:firstLine="709"/>
        <w:jc w:val="both"/>
        <w:rPr>
          <w:sz w:val="20"/>
          <w:szCs w:val="20"/>
        </w:rPr>
      </w:pPr>
      <w:r w:rsidRPr="00E06D81">
        <w:rPr>
          <w:sz w:val="20"/>
          <w:szCs w:val="20"/>
        </w:rPr>
        <w:t xml:space="preserve">□ Обмен через роуминг между операторами </w:t>
      </w:r>
      <w:proofErr w:type="gramStart"/>
      <w:r w:rsidRPr="00E06D81">
        <w:rPr>
          <w:sz w:val="20"/>
          <w:szCs w:val="20"/>
        </w:rPr>
        <w:t>связи  ЗАО</w:t>
      </w:r>
      <w:proofErr w:type="gramEnd"/>
      <w:r w:rsidRPr="00E06D81">
        <w:rPr>
          <w:sz w:val="20"/>
          <w:szCs w:val="20"/>
        </w:rPr>
        <w:t xml:space="preserve"> «ПФ «СКБ Контур».</w:t>
      </w:r>
    </w:p>
    <w:p w:rsidR="00C91F39" w:rsidRPr="00E06D81" w:rsidRDefault="00C91F39" w:rsidP="00C91F39">
      <w:pPr>
        <w:pStyle w:val="Default"/>
        <w:jc w:val="both"/>
        <w:rPr>
          <w:sz w:val="20"/>
          <w:szCs w:val="20"/>
        </w:rPr>
      </w:pPr>
      <w:r w:rsidRPr="00E06D81">
        <w:rPr>
          <w:sz w:val="20"/>
          <w:szCs w:val="20"/>
        </w:rPr>
        <w:t>1.5. Для осуществления подключения к системе электронного документооборота данными через EDI-провайдера Поставщик сообщает:</w:t>
      </w:r>
    </w:p>
    <w:p w:rsidR="00C91F39" w:rsidRPr="00E06D81" w:rsidRDefault="00C91F39" w:rsidP="00C91F39">
      <w:pPr>
        <w:pStyle w:val="Default"/>
        <w:ind w:firstLine="709"/>
        <w:jc w:val="both"/>
        <w:rPr>
          <w:sz w:val="20"/>
          <w:szCs w:val="20"/>
        </w:rPr>
      </w:pPr>
      <w:r w:rsidRPr="00E06D81">
        <w:rPr>
          <w:b/>
          <w:sz w:val="20"/>
          <w:szCs w:val="20"/>
        </w:rPr>
        <w:t>GLN-номер (а) (</w:t>
      </w:r>
      <w:proofErr w:type="spellStart"/>
      <w:r w:rsidRPr="00E06D81">
        <w:rPr>
          <w:b/>
          <w:sz w:val="20"/>
          <w:szCs w:val="20"/>
        </w:rPr>
        <w:t>Global</w:t>
      </w:r>
      <w:proofErr w:type="spellEnd"/>
      <w:r w:rsidRPr="00E06D81">
        <w:rPr>
          <w:b/>
          <w:sz w:val="20"/>
          <w:szCs w:val="20"/>
        </w:rPr>
        <w:t xml:space="preserve"> </w:t>
      </w:r>
      <w:proofErr w:type="spellStart"/>
      <w:r w:rsidRPr="00E06D81">
        <w:rPr>
          <w:b/>
          <w:sz w:val="20"/>
          <w:szCs w:val="20"/>
        </w:rPr>
        <w:t>Location</w:t>
      </w:r>
      <w:proofErr w:type="spellEnd"/>
      <w:r w:rsidRPr="00E06D81">
        <w:rPr>
          <w:b/>
          <w:sz w:val="20"/>
          <w:szCs w:val="20"/>
        </w:rPr>
        <w:t xml:space="preserve"> </w:t>
      </w:r>
      <w:proofErr w:type="spellStart"/>
      <w:r w:rsidRPr="00E06D81">
        <w:rPr>
          <w:b/>
          <w:sz w:val="20"/>
          <w:szCs w:val="20"/>
        </w:rPr>
        <w:t>Number</w:t>
      </w:r>
      <w:proofErr w:type="spellEnd"/>
      <w:r w:rsidRPr="00E06D81">
        <w:rPr>
          <w:sz w:val="20"/>
          <w:szCs w:val="20"/>
        </w:rPr>
        <w:t xml:space="preserve"> - глобальный номер места нахождения – уникальный номер (13 цифр) в системе GS1 для идентификации участников цепи поставки и их материальных, функциональных или юридических объектов (подразделений) (филиалы/офисы/склады/рампы и т.д.)</w:t>
      </w:r>
    </w:p>
    <w:p w:rsidR="00C91F39" w:rsidRPr="00E06D81" w:rsidRDefault="00C91F39" w:rsidP="00C91F39">
      <w:pPr>
        <w:pStyle w:val="Default"/>
        <w:ind w:firstLine="709"/>
        <w:jc w:val="both"/>
        <w:rPr>
          <w:sz w:val="20"/>
          <w:szCs w:val="20"/>
        </w:rPr>
      </w:pPr>
      <w:r w:rsidRPr="00E06D81">
        <w:rPr>
          <w:b/>
          <w:sz w:val="20"/>
          <w:szCs w:val="20"/>
          <w:lang w:val="en-US"/>
        </w:rPr>
        <w:lastRenderedPageBreak/>
        <w:t>GUID</w:t>
      </w:r>
      <w:r w:rsidRPr="00E06D81">
        <w:rPr>
          <w:b/>
          <w:sz w:val="20"/>
          <w:szCs w:val="20"/>
        </w:rPr>
        <w:t>-номер (</w:t>
      </w:r>
      <w:proofErr w:type="spellStart"/>
      <w:r w:rsidRPr="00E06D81">
        <w:rPr>
          <w:b/>
          <w:sz w:val="20"/>
          <w:szCs w:val="20"/>
          <w:lang w:val="en-US"/>
        </w:rPr>
        <w:t>GLOBALLYUniqueIndentifier</w:t>
      </w:r>
      <w:proofErr w:type="spellEnd"/>
      <w:r w:rsidRPr="00E06D81">
        <w:rPr>
          <w:b/>
          <w:sz w:val="20"/>
          <w:szCs w:val="20"/>
        </w:rPr>
        <w:t xml:space="preserve">) – </w:t>
      </w:r>
      <w:r w:rsidRPr="00E06D81">
        <w:rPr>
          <w:sz w:val="20"/>
          <w:szCs w:val="20"/>
        </w:rPr>
        <w:t xml:space="preserve">идентификатор участника электронного документооборота, необходимый для подключения к документообороту универсального передаточного документа в электронном виде по телекоммуникационным каналам связи. </w:t>
      </w:r>
    </w:p>
    <w:p w:rsidR="00C91F39" w:rsidRPr="00E06D81" w:rsidRDefault="00C91F39" w:rsidP="00C91F39">
      <w:pPr>
        <w:pStyle w:val="Default"/>
        <w:jc w:val="both"/>
        <w:rPr>
          <w:sz w:val="20"/>
          <w:szCs w:val="20"/>
        </w:rPr>
      </w:pPr>
    </w:p>
    <w:p w:rsidR="00C91F39" w:rsidRPr="00E06D81" w:rsidRDefault="00C91F39" w:rsidP="00C91F39">
      <w:pPr>
        <w:pStyle w:val="Default"/>
        <w:jc w:val="center"/>
        <w:rPr>
          <w:b/>
          <w:sz w:val="20"/>
          <w:szCs w:val="20"/>
        </w:rPr>
      </w:pPr>
      <w:r w:rsidRPr="00E06D81">
        <w:rPr>
          <w:b/>
          <w:sz w:val="20"/>
          <w:szCs w:val="20"/>
        </w:rPr>
        <w:t xml:space="preserve">2. Порядок документарного оформления поставки и </w:t>
      </w:r>
      <w:proofErr w:type="gramStart"/>
      <w:r w:rsidRPr="00E06D81">
        <w:rPr>
          <w:b/>
          <w:sz w:val="20"/>
          <w:szCs w:val="20"/>
        </w:rPr>
        <w:t>приемки  товара</w:t>
      </w:r>
      <w:proofErr w:type="gramEnd"/>
      <w:r w:rsidRPr="00E06D81">
        <w:rPr>
          <w:b/>
          <w:sz w:val="20"/>
          <w:szCs w:val="20"/>
        </w:rPr>
        <w:t>.</w:t>
      </w:r>
    </w:p>
    <w:p w:rsidR="00C91F39" w:rsidRPr="00E06D81" w:rsidRDefault="00C91F39" w:rsidP="00C91F39">
      <w:pPr>
        <w:pStyle w:val="Default"/>
        <w:jc w:val="both"/>
        <w:rPr>
          <w:sz w:val="20"/>
          <w:szCs w:val="20"/>
        </w:rPr>
      </w:pPr>
      <w:r w:rsidRPr="00E06D81">
        <w:rPr>
          <w:sz w:val="20"/>
          <w:szCs w:val="20"/>
        </w:rPr>
        <w:t xml:space="preserve">  2.1. Поставка товара осуществляется Поставщиком партиями, и в сроки, согласованные между Сторонами на основании Формат Заказа Покупателя, размещаемый через информационную систему EDI-провайдера (</w:t>
      </w:r>
      <w:r w:rsidRPr="00E06D81">
        <w:rPr>
          <w:b/>
          <w:sz w:val="20"/>
          <w:szCs w:val="20"/>
        </w:rPr>
        <w:t xml:space="preserve">Документ ORDERS) </w:t>
      </w:r>
      <w:r w:rsidRPr="00E06D81">
        <w:rPr>
          <w:sz w:val="20"/>
          <w:szCs w:val="20"/>
        </w:rPr>
        <w:t xml:space="preserve">должен содержать обязательную следующую информацию: </w:t>
      </w:r>
    </w:p>
    <w:p w:rsidR="00C91F39" w:rsidRPr="00E06D81" w:rsidRDefault="00C91F39" w:rsidP="00C91F39">
      <w:pPr>
        <w:pStyle w:val="Default"/>
        <w:ind w:left="360"/>
        <w:rPr>
          <w:sz w:val="20"/>
          <w:szCs w:val="20"/>
        </w:rPr>
      </w:pPr>
      <w:r w:rsidRPr="00E06D81">
        <w:rPr>
          <w:sz w:val="20"/>
          <w:szCs w:val="20"/>
        </w:rPr>
        <w:t>- номер документа заказа;</w:t>
      </w:r>
    </w:p>
    <w:p w:rsidR="00C91F39" w:rsidRPr="00E06D81" w:rsidRDefault="00C91F39" w:rsidP="00C91F39">
      <w:pPr>
        <w:pStyle w:val="Default"/>
        <w:ind w:left="360"/>
        <w:rPr>
          <w:sz w:val="20"/>
          <w:szCs w:val="20"/>
        </w:rPr>
      </w:pPr>
      <w:r w:rsidRPr="00E06D81">
        <w:rPr>
          <w:sz w:val="20"/>
          <w:szCs w:val="20"/>
        </w:rPr>
        <w:t>- дата создания документа;</w:t>
      </w:r>
    </w:p>
    <w:p w:rsidR="00C91F39" w:rsidRPr="00E06D81" w:rsidRDefault="00C91F39" w:rsidP="00C91F39">
      <w:pPr>
        <w:pStyle w:val="Default"/>
        <w:ind w:left="360"/>
        <w:rPr>
          <w:sz w:val="20"/>
          <w:szCs w:val="20"/>
        </w:rPr>
      </w:pPr>
      <w:r w:rsidRPr="00E06D81">
        <w:rPr>
          <w:sz w:val="20"/>
          <w:szCs w:val="20"/>
        </w:rPr>
        <w:t>- время создания документа;</w:t>
      </w:r>
    </w:p>
    <w:p w:rsidR="00C91F39" w:rsidRPr="00E06D81" w:rsidRDefault="00C91F39" w:rsidP="00C91F39">
      <w:pPr>
        <w:pStyle w:val="Default"/>
        <w:ind w:left="360"/>
        <w:rPr>
          <w:sz w:val="20"/>
          <w:szCs w:val="20"/>
        </w:rPr>
      </w:pPr>
      <w:r w:rsidRPr="00E06D81">
        <w:rPr>
          <w:sz w:val="20"/>
          <w:szCs w:val="20"/>
        </w:rPr>
        <w:t>- дата ожидаемой поставки;</w:t>
      </w:r>
    </w:p>
    <w:p w:rsidR="00C91F39" w:rsidRPr="00E06D81" w:rsidRDefault="00C91F39" w:rsidP="00C91F39">
      <w:pPr>
        <w:pStyle w:val="Default"/>
        <w:ind w:left="360"/>
        <w:rPr>
          <w:sz w:val="20"/>
          <w:szCs w:val="20"/>
        </w:rPr>
      </w:pPr>
      <w:r w:rsidRPr="00E06D81">
        <w:rPr>
          <w:sz w:val="20"/>
          <w:szCs w:val="20"/>
        </w:rPr>
        <w:t>- GLN Поставщика; код Поставщика, присвоенный ему Покупателем; наименование Поставщика согласно базе данных Покупателя;</w:t>
      </w:r>
    </w:p>
    <w:p w:rsidR="00C91F39" w:rsidRPr="00E06D81" w:rsidRDefault="00C91F39" w:rsidP="00C91F39">
      <w:pPr>
        <w:pStyle w:val="Default"/>
        <w:ind w:left="360"/>
        <w:rPr>
          <w:sz w:val="20"/>
          <w:szCs w:val="20"/>
        </w:rPr>
      </w:pPr>
      <w:r w:rsidRPr="00E06D81">
        <w:rPr>
          <w:sz w:val="20"/>
          <w:szCs w:val="20"/>
        </w:rPr>
        <w:t xml:space="preserve">- </w:t>
      </w:r>
      <w:proofErr w:type="gramStart"/>
      <w:r w:rsidRPr="00E06D81">
        <w:rPr>
          <w:sz w:val="20"/>
          <w:szCs w:val="20"/>
        </w:rPr>
        <w:t>GLN  Покупателя</w:t>
      </w:r>
      <w:proofErr w:type="gramEnd"/>
      <w:r w:rsidRPr="00E06D81">
        <w:rPr>
          <w:sz w:val="20"/>
          <w:szCs w:val="20"/>
        </w:rPr>
        <w:t>; краткое наименование подразделения Покупателя.</w:t>
      </w:r>
    </w:p>
    <w:p w:rsidR="00C91F39" w:rsidRPr="00E06D81" w:rsidRDefault="00C91F39" w:rsidP="00C91F39">
      <w:pPr>
        <w:pStyle w:val="Default"/>
        <w:ind w:left="360"/>
        <w:rPr>
          <w:sz w:val="20"/>
          <w:szCs w:val="20"/>
        </w:rPr>
      </w:pPr>
      <w:r w:rsidRPr="00E06D81">
        <w:rPr>
          <w:sz w:val="20"/>
          <w:szCs w:val="20"/>
        </w:rPr>
        <w:t xml:space="preserve">- GLN </w:t>
      </w:r>
      <w:proofErr w:type="spellStart"/>
      <w:proofErr w:type="gramStart"/>
      <w:r w:rsidRPr="00E06D81">
        <w:rPr>
          <w:sz w:val="20"/>
          <w:szCs w:val="20"/>
        </w:rPr>
        <w:t>юр.лица</w:t>
      </w:r>
      <w:proofErr w:type="spellEnd"/>
      <w:proofErr w:type="gramEnd"/>
      <w:r w:rsidRPr="00E06D81">
        <w:rPr>
          <w:sz w:val="20"/>
          <w:szCs w:val="20"/>
        </w:rPr>
        <w:t xml:space="preserve"> Покупателя;  наименование </w:t>
      </w:r>
      <w:proofErr w:type="spellStart"/>
      <w:r w:rsidRPr="00E06D81">
        <w:rPr>
          <w:sz w:val="20"/>
          <w:szCs w:val="20"/>
        </w:rPr>
        <w:t>юр.лица</w:t>
      </w:r>
      <w:proofErr w:type="spellEnd"/>
      <w:r w:rsidRPr="00E06D81">
        <w:rPr>
          <w:sz w:val="20"/>
          <w:szCs w:val="20"/>
        </w:rPr>
        <w:t xml:space="preserve"> Покупателя;</w:t>
      </w:r>
    </w:p>
    <w:p w:rsidR="00C91F39" w:rsidRPr="00E06D81" w:rsidRDefault="00C91F39" w:rsidP="00C91F39">
      <w:pPr>
        <w:pStyle w:val="Default"/>
        <w:ind w:left="360"/>
        <w:rPr>
          <w:sz w:val="20"/>
          <w:szCs w:val="20"/>
        </w:rPr>
      </w:pPr>
      <w:r w:rsidRPr="00E06D81">
        <w:rPr>
          <w:sz w:val="20"/>
          <w:szCs w:val="20"/>
        </w:rPr>
        <w:t>- штрих-</w:t>
      </w:r>
      <w:proofErr w:type="gramStart"/>
      <w:r w:rsidRPr="00E06D81">
        <w:rPr>
          <w:sz w:val="20"/>
          <w:szCs w:val="20"/>
        </w:rPr>
        <w:t>код  (</w:t>
      </w:r>
      <w:proofErr w:type="gramEnd"/>
      <w:r w:rsidRPr="00E06D81">
        <w:rPr>
          <w:sz w:val="20"/>
          <w:szCs w:val="20"/>
          <w:lang w:val="en-US"/>
        </w:rPr>
        <w:t>GTIN</w:t>
      </w:r>
      <w:r w:rsidRPr="00E06D81">
        <w:rPr>
          <w:sz w:val="20"/>
          <w:szCs w:val="20"/>
        </w:rPr>
        <w:t>) Товара;</w:t>
      </w:r>
    </w:p>
    <w:p w:rsidR="00C91F39" w:rsidRPr="00E06D81" w:rsidRDefault="00C91F39" w:rsidP="00C91F39">
      <w:pPr>
        <w:pStyle w:val="Default"/>
        <w:ind w:left="360"/>
        <w:rPr>
          <w:sz w:val="20"/>
          <w:szCs w:val="20"/>
        </w:rPr>
      </w:pPr>
      <w:r w:rsidRPr="00E06D81">
        <w:rPr>
          <w:sz w:val="20"/>
          <w:szCs w:val="20"/>
        </w:rPr>
        <w:t>- код Товара, присвоенный Покупателем;</w:t>
      </w:r>
    </w:p>
    <w:p w:rsidR="00C91F39" w:rsidRPr="00E06D81" w:rsidRDefault="00C91F39" w:rsidP="00C91F39">
      <w:pPr>
        <w:pStyle w:val="Default"/>
        <w:ind w:left="360"/>
        <w:rPr>
          <w:sz w:val="20"/>
          <w:szCs w:val="20"/>
        </w:rPr>
      </w:pPr>
      <w:r w:rsidRPr="00E06D81">
        <w:rPr>
          <w:sz w:val="20"/>
          <w:szCs w:val="20"/>
        </w:rPr>
        <w:t>- наименование Товара в базе данных Покупателя;</w:t>
      </w:r>
    </w:p>
    <w:p w:rsidR="00C91F39" w:rsidRPr="00E06D81" w:rsidRDefault="00C91F39" w:rsidP="00C91F39">
      <w:pPr>
        <w:pStyle w:val="Default"/>
        <w:ind w:left="360"/>
        <w:rPr>
          <w:sz w:val="20"/>
          <w:szCs w:val="20"/>
        </w:rPr>
      </w:pPr>
      <w:r w:rsidRPr="00E06D81">
        <w:rPr>
          <w:sz w:val="20"/>
          <w:szCs w:val="20"/>
        </w:rPr>
        <w:t>- количество товара;</w:t>
      </w:r>
    </w:p>
    <w:p w:rsidR="00C91F39" w:rsidRPr="00E06D81" w:rsidRDefault="00C91F39" w:rsidP="00C91F39">
      <w:pPr>
        <w:pStyle w:val="Default"/>
        <w:ind w:left="360"/>
        <w:rPr>
          <w:sz w:val="20"/>
          <w:szCs w:val="20"/>
        </w:rPr>
      </w:pPr>
      <w:r w:rsidRPr="00E06D81">
        <w:rPr>
          <w:sz w:val="20"/>
          <w:szCs w:val="20"/>
        </w:rPr>
        <w:t>- количество Товара в одном месте (пока не заполняем это поле);</w:t>
      </w:r>
    </w:p>
    <w:p w:rsidR="00C91F39" w:rsidRPr="00E06D81" w:rsidRDefault="00C91F39" w:rsidP="00C91F39">
      <w:pPr>
        <w:pStyle w:val="Default"/>
        <w:ind w:left="360"/>
        <w:rPr>
          <w:sz w:val="20"/>
          <w:szCs w:val="20"/>
        </w:rPr>
      </w:pPr>
      <w:r w:rsidRPr="00E06D81">
        <w:rPr>
          <w:sz w:val="20"/>
          <w:szCs w:val="20"/>
        </w:rPr>
        <w:t>- единица измерения;</w:t>
      </w:r>
    </w:p>
    <w:p w:rsidR="00C91F39" w:rsidRPr="00E06D81" w:rsidRDefault="00C91F39" w:rsidP="00C91F39">
      <w:pPr>
        <w:pStyle w:val="Default"/>
        <w:ind w:left="360"/>
        <w:rPr>
          <w:sz w:val="20"/>
          <w:szCs w:val="20"/>
        </w:rPr>
      </w:pPr>
      <w:r w:rsidRPr="00E06D81">
        <w:rPr>
          <w:sz w:val="20"/>
          <w:szCs w:val="20"/>
        </w:rPr>
        <w:t>- цена единицы Товара с НДС;</w:t>
      </w:r>
    </w:p>
    <w:p w:rsidR="00C91F39" w:rsidRPr="00E06D81" w:rsidRDefault="00C91F39" w:rsidP="00C91F39">
      <w:pPr>
        <w:pStyle w:val="Default"/>
        <w:ind w:left="360"/>
        <w:rPr>
          <w:sz w:val="20"/>
          <w:szCs w:val="20"/>
        </w:rPr>
      </w:pPr>
      <w:r w:rsidRPr="00E06D81">
        <w:rPr>
          <w:sz w:val="20"/>
          <w:szCs w:val="20"/>
        </w:rPr>
        <w:t>- артикул (код Поставщика);</w:t>
      </w:r>
    </w:p>
    <w:p w:rsidR="00C91F39" w:rsidRPr="00E06D81" w:rsidRDefault="00C91F39" w:rsidP="00C91F39">
      <w:pPr>
        <w:pStyle w:val="Default"/>
        <w:ind w:left="360"/>
        <w:rPr>
          <w:sz w:val="20"/>
          <w:szCs w:val="20"/>
        </w:rPr>
      </w:pPr>
      <w:r w:rsidRPr="00E06D81">
        <w:rPr>
          <w:sz w:val="20"/>
          <w:szCs w:val="20"/>
        </w:rPr>
        <w:t xml:space="preserve">- ставка </w:t>
      </w:r>
      <w:proofErr w:type="gramStart"/>
      <w:r w:rsidRPr="00E06D81">
        <w:rPr>
          <w:sz w:val="20"/>
          <w:szCs w:val="20"/>
        </w:rPr>
        <w:t>НДС(</w:t>
      </w:r>
      <w:proofErr w:type="gramEnd"/>
      <w:r w:rsidRPr="00E06D81">
        <w:rPr>
          <w:sz w:val="20"/>
          <w:szCs w:val="20"/>
        </w:rPr>
        <w:t>0/10/20);</w:t>
      </w:r>
    </w:p>
    <w:p w:rsidR="00C91F39" w:rsidRPr="00E06D81" w:rsidRDefault="00C91F39" w:rsidP="00C91F39">
      <w:pPr>
        <w:jc w:val="both"/>
        <w:rPr>
          <w:rFonts w:ascii="Times New Roman" w:hAnsi="Times New Roman" w:cs="Times New Roman"/>
          <w:sz w:val="20"/>
          <w:szCs w:val="20"/>
        </w:rPr>
      </w:pPr>
      <w:r w:rsidRPr="00E06D81">
        <w:rPr>
          <w:rFonts w:ascii="Times New Roman" w:hAnsi="Times New Roman" w:cs="Times New Roman"/>
          <w:sz w:val="20"/>
          <w:szCs w:val="20"/>
        </w:rPr>
        <w:t xml:space="preserve">  2.2. Заказ </w:t>
      </w:r>
      <w:proofErr w:type="spellStart"/>
      <w:r w:rsidRPr="00E06D81">
        <w:rPr>
          <w:rFonts w:ascii="Times New Roman" w:hAnsi="Times New Roman" w:cs="Times New Roman"/>
          <w:b/>
          <w:sz w:val="20"/>
          <w:szCs w:val="20"/>
        </w:rPr>
        <w:t>ORDERS</w:t>
      </w:r>
      <w:r w:rsidRPr="00E06D81">
        <w:rPr>
          <w:rFonts w:ascii="Times New Roman" w:hAnsi="Times New Roman" w:cs="Times New Roman"/>
          <w:sz w:val="20"/>
          <w:szCs w:val="20"/>
        </w:rPr>
        <w:t>должен</w:t>
      </w:r>
      <w:proofErr w:type="spellEnd"/>
      <w:r w:rsidRPr="00E06D81">
        <w:rPr>
          <w:rFonts w:ascii="Times New Roman" w:hAnsi="Times New Roman" w:cs="Times New Roman"/>
          <w:sz w:val="20"/>
          <w:szCs w:val="20"/>
        </w:rPr>
        <w:t xml:space="preserve"> быть направлен Покупателем Поставщику не позднее, чем за ___ часов до момента поставки.</w:t>
      </w:r>
    </w:p>
    <w:p w:rsidR="00C91F39" w:rsidRPr="00E06D81" w:rsidRDefault="00C91F39" w:rsidP="00C91F39">
      <w:pPr>
        <w:pStyle w:val="Default"/>
        <w:jc w:val="both"/>
        <w:rPr>
          <w:sz w:val="20"/>
          <w:szCs w:val="20"/>
        </w:rPr>
      </w:pPr>
      <w:r w:rsidRPr="00E06D81">
        <w:rPr>
          <w:sz w:val="20"/>
          <w:szCs w:val="20"/>
        </w:rPr>
        <w:t xml:space="preserve">  2.3.  Поставщик обязуется проверить цены и направить Покупателю EDI-документ – «Уведомление об отгрузке» DESADV в электронном виде через EDI-провайдера. При поставке алкогольной продукции, вместе с Уведомлением об отгрузке DESADV, ПОКУПАТЕЛЮ направляется документ об отгрузке алкогольной </w:t>
      </w:r>
      <w:proofErr w:type="gramStart"/>
      <w:r w:rsidRPr="00E06D81">
        <w:rPr>
          <w:sz w:val="20"/>
          <w:szCs w:val="20"/>
        </w:rPr>
        <w:t xml:space="preserve">продукции  </w:t>
      </w:r>
      <w:r w:rsidRPr="00E06D81">
        <w:rPr>
          <w:sz w:val="20"/>
          <w:szCs w:val="20"/>
          <w:lang w:val="en-US"/>
        </w:rPr>
        <w:t>ALCRPT</w:t>
      </w:r>
      <w:proofErr w:type="gramEnd"/>
      <w:r w:rsidRPr="00E06D81">
        <w:rPr>
          <w:sz w:val="20"/>
          <w:szCs w:val="20"/>
        </w:rPr>
        <w:t xml:space="preserve">. При неполучении Покупателем документа </w:t>
      </w:r>
      <w:r w:rsidRPr="00E06D81">
        <w:rPr>
          <w:sz w:val="20"/>
          <w:szCs w:val="20"/>
          <w:lang w:val="en-US"/>
        </w:rPr>
        <w:t>DESADV</w:t>
      </w:r>
      <w:r w:rsidRPr="00E06D81">
        <w:rPr>
          <w:sz w:val="20"/>
          <w:szCs w:val="20"/>
        </w:rPr>
        <w:t xml:space="preserve"> или </w:t>
      </w:r>
      <w:r w:rsidRPr="00E06D81">
        <w:rPr>
          <w:sz w:val="20"/>
          <w:szCs w:val="20"/>
          <w:lang w:val="en-US"/>
        </w:rPr>
        <w:t>ALCRPT</w:t>
      </w:r>
      <w:r w:rsidRPr="00E06D81">
        <w:rPr>
          <w:sz w:val="20"/>
          <w:szCs w:val="20"/>
        </w:rPr>
        <w:t xml:space="preserve"> до момента прибытия транспорта Поставщика на место приемки товара Покупателем, Покупатель вправе отказаться от приемки товара».</w:t>
      </w:r>
    </w:p>
    <w:p w:rsidR="00C91F39" w:rsidRPr="00E06D81" w:rsidRDefault="00C91F39" w:rsidP="00C91F39">
      <w:pPr>
        <w:pStyle w:val="Default"/>
        <w:jc w:val="both"/>
        <w:rPr>
          <w:sz w:val="20"/>
          <w:szCs w:val="20"/>
        </w:rPr>
      </w:pPr>
      <w:r w:rsidRPr="00E06D81">
        <w:rPr>
          <w:sz w:val="20"/>
          <w:szCs w:val="20"/>
        </w:rPr>
        <w:t xml:space="preserve">Если при поставке товара Покупатель выявит расхождение по ценам в Уведомлении об отгрузке DESADV с Заказом </w:t>
      </w:r>
      <w:r w:rsidRPr="00E06D81">
        <w:rPr>
          <w:b/>
          <w:sz w:val="20"/>
          <w:szCs w:val="20"/>
        </w:rPr>
        <w:t xml:space="preserve">ORDERS, </w:t>
      </w:r>
      <w:r w:rsidRPr="00E06D81">
        <w:rPr>
          <w:sz w:val="20"/>
          <w:szCs w:val="20"/>
        </w:rPr>
        <w:t xml:space="preserve">то </w:t>
      </w:r>
      <w:proofErr w:type="spellStart"/>
      <w:r w:rsidRPr="00E06D81">
        <w:rPr>
          <w:sz w:val="20"/>
          <w:szCs w:val="20"/>
        </w:rPr>
        <w:t>Покупательвправе</w:t>
      </w:r>
      <w:proofErr w:type="spellEnd"/>
      <w:r w:rsidRPr="00E06D81">
        <w:rPr>
          <w:sz w:val="20"/>
          <w:szCs w:val="20"/>
        </w:rPr>
        <w:t xml:space="preserve"> отказаться от приемки товара.</w:t>
      </w:r>
    </w:p>
    <w:p w:rsidR="00C91F39" w:rsidRPr="00E06D81" w:rsidRDefault="00C91F39" w:rsidP="00C91F39">
      <w:pPr>
        <w:jc w:val="both"/>
        <w:rPr>
          <w:rFonts w:ascii="Times New Roman" w:hAnsi="Times New Roman" w:cs="Times New Roman"/>
          <w:color w:val="000000"/>
          <w:sz w:val="20"/>
          <w:szCs w:val="20"/>
        </w:rPr>
      </w:pPr>
      <w:r w:rsidRPr="00E06D81">
        <w:rPr>
          <w:rFonts w:ascii="Times New Roman" w:hAnsi="Times New Roman" w:cs="Times New Roman"/>
          <w:b/>
          <w:bCs/>
          <w:color w:val="000000"/>
          <w:sz w:val="20"/>
          <w:szCs w:val="20"/>
        </w:rPr>
        <w:t xml:space="preserve">Документ DESADV </w:t>
      </w:r>
      <w:r w:rsidRPr="00E06D81">
        <w:rPr>
          <w:rFonts w:ascii="Times New Roman" w:hAnsi="Times New Roman" w:cs="Times New Roman"/>
          <w:color w:val="000000"/>
          <w:sz w:val="20"/>
          <w:szCs w:val="20"/>
        </w:rPr>
        <w:t xml:space="preserve">– Уведомление об отгрузке должен содержать обязательную следующую информацию: </w:t>
      </w:r>
    </w:p>
    <w:p w:rsidR="00C91F39" w:rsidRPr="00E06D81" w:rsidRDefault="00C91F39" w:rsidP="00C91F39">
      <w:pPr>
        <w:ind w:firstLine="709"/>
        <w:jc w:val="both"/>
        <w:rPr>
          <w:rFonts w:ascii="Times New Roman" w:hAnsi="Times New Roman" w:cs="Times New Roman"/>
          <w:sz w:val="20"/>
          <w:szCs w:val="20"/>
        </w:rPr>
      </w:pPr>
      <w:r w:rsidRPr="00E06D81">
        <w:rPr>
          <w:rFonts w:ascii="Times New Roman" w:hAnsi="Times New Roman" w:cs="Times New Roman"/>
          <w:sz w:val="20"/>
          <w:szCs w:val="20"/>
        </w:rPr>
        <w:t>- номер заказа, по которому производится отгрузка;</w:t>
      </w:r>
    </w:p>
    <w:p w:rsidR="00C91F39" w:rsidRPr="00E06D81" w:rsidRDefault="00C91F39" w:rsidP="00C91F39">
      <w:pPr>
        <w:ind w:firstLine="709"/>
        <w:jc w:val="both"/>
        <w:rPr>
          <w:rFonts w:ascii="Times New Roman" w:hAnsi="Times New Roman" w:cs="Times New Roman"/>
          <w:sz w:val="20"/>
          <w:szCs w:val="20"/>
        </w:rPr>
      </w:pPr>
      <w:r w:rsidRPr="00E06D81">
        <w:rPr>
          <w:rFonts w:ascii="Times New Roman" w:hAnsi="Times New Roman" w:cs="Times New Roman"/>
          <w:sz w:val="20"/>
          <w:szCs w:val="20"/>
        </w:rPr>
        <w:t>- номер универсального передаточного документа Поставщика;</w:t>
      </w:r>
    </w:p>
    <w:p w:rsidR="00C91F39" w:rsidRPr="00E06D81" w:rsidRDefault="00C91F39" w:rsidP="00C91F39">
      <w:pPr>
        <w:ind w:firstLine="709"/>
        <w:jc w:val="both"/>
        <w:rPr>
          <w:rFonts w:ascii="Times New Roman" w:hAnsi="Times New Roman" w:cs="Times New Roman"/>
          <w:sz w:val="20"/>
          <w:szCs w:val="20"/>
        </w:rPr>
      </w:pPr>
      <w:r w:rsidRPr="00E06D81">
        <w:rPr>
          <w:rFonts w:ascii="Times New Roman" w:hAnsi="Times New Roman" w:cs="Times New Roman"/>
          <w:sz w:val="20"/>
          <w:szCs w:val="20"/>
        </w:rPr>
        <w:t>- дата универсального передаточного документа Поставщика;</w:t>
      </w:r>
    </w:p>
    <w:p w:rsidR="00C91F39" w:rsidRPr="00E06D81" w:rsidRDefault="00C91F39" w:rsidP="00C91F39">
      <w:pPr>
        <w:ind w:firstLine="709"/>
        <w:jc w:val="both"/>
        <w:rPr>
          <w:rFonts w:ascii="Times New Roman" w:hAnsi="Times New Roman" w:cs="Times New Roman"/>
          <w:sz w:val="20"/>
          <w:szCs w:val="20"/>
        </w:rPr>
      </w:pPr>
      <w:r w:rsidRPr="00E06D81">
        <w:rPr>
          <w:rFonts w:ascii="Times New Roman" w:hAnsi="Times New Roman" w:cs="Times New Roman"/>
          <w:sz w:val="20"/>
          <w:szCs w:val="20"/>
        </w:rPr>
        <w:t xml:space="preserve">- время поставки; </w:t>
      </w:r>
    </w:p>
    <w:p w:rsidR="00C91F39" w:rsidRPr="00E06D81" w:rsidRDefault="00C91F39" w:rsidP="00C91F39">
      <w:pPr>
        <w:ind w:firstLine="709"/>
        <w:jc w:val="both"/>
        <w:rPr>
          <w:rFonts w:ascii="Times New Roman" w:hAnsi="Times New Roman" w:cs="Times New Roman"/>
          <w:sz w:val="20"/>
          <w:szCs w:val="20"/>
        </w:rPr>
      </w:pPr>
      <w:r w:rsidRPr="00E06D81">
        <w:rPr>
          <w:rFonts w:ascii="Times New Roman" w:hAnsi="Times New Roman" w:cs="Times New Roman"/>
          <w:sz w:val="20"/>
          <w:szCs w:val="20"/>
        </w:rPr>
        <w:t>- дата поставки Товара в торговую точку;</w:t>
      </w:r>
    </w:p>
    <w:p w:rsidR="00C91F39" w:rsidRPr="00E06D81" w:rsidRDefault="00C91F39" w:rsidP="00C91F39">
      <w:pPr>
        <w:ind w:firstLine="709"/>
        <w:jc w:val="both"/>
        <w:rPr>
          <w:rFonts w:ascii="Times New Roman" w:hAnsi="Times New Roman" w:cs="Times New Roman"/>
          <w:sz w:val="20"/>
          <w:szCs w:val="20"/>
        </w:rPr>
      </w:pPr>
      <w:r w:rsidRPr="00E06D81">
        <w:rPr>
          <w:rFonts w:ascii="Times New Roman" w:hAnsi="Times New Roman" w:cs="Times New Roman"/>
          <w:sz w:val="20"/>
          <w:szCs w:val="20"/>
        </w:rPr>
        <w:lastRenderedPageBreak/>
        <w:t>- GLN Поставщика; код Поставщика в базе данных Покупателя; ИНН Поставщика; КПП Поставщика (для поставщиков алкоголя);</w:t>
      </w:r>
    </w:p>
    <w:p w:rsidR="00C91F39" w:rsidRPr="00E06D81" w:rsidRDefault="00C91F39" w:rsidP="00C91F39">
      <w:pPr>
        <w:ind w:firstLine="709"/>
        <w:jc w:val="both"/>
        <w:rPr>
          <w:rFonts w:ascii="Times New Roman" w:hAnsi="Times New Roman" w:cs="Times New Roman"/>
          <w:sz w:val="20"/>
          <w:szCs w:val="20"/>
        </w:rPr>
      </w:pPr>
      <w:r w:rsidRPr="00E06D81">
        <w:rPr>
          <w:rFonts w:ascii="Times New Roman" w:hAnsi="Times New Roman" w:cs="Times New Roman"/>
          <w:sz w:val="20"/>
          <w:szCs w:val="20"/>
        </w:rPr>
        <w:t>- GLN Покупателя; код Покупателя; краткое наименование Покупателя;</w:t>
      </w:r>
    </w:p>
    <w:p w:rsidR="00C91F39" w:rsidRPr="00E06D81" w:rsidRDefault="00C91F39" w:rsidP="00C91F39">
      <w:pPr>
        <w:pStyle w:val="Default"/>
        <w:ind w:firstLine="709"/>
        <w:rPr>
          <w:rFonts w:eastAsia="Times New Roman"/>
          <w:sz w:val="20"/>
          <w:szCs w:val="20"/>
        </w:rPr>
      </w:pPr>
      <w:r w:rsidRPr="00E06D81">
        <w:rPr>
          <w:rFonts w:eastAsia="Times New Roman"/>
          <w:sz w:val="20"/>
          <w:szCs w:val="20"/>
        </w:rPr>
        <w:t>- общая сумма по документу.</w:t>
      </w:r>
    </w:p>
    <w:p w:rsidR="00C91F39" w:rsidRPr="00E06D81" w:rsidRDefault="00C91F39" w:rsidP="00C91F39">
      <w:pPr>
        <w:pStyle w:val="Default"/>
        <w:ind w:firstLine="709"/>
        <w:rPr>
          <w:sz w:val="20"/>
          <w:szCs w:val="20"/>
        </w:rPr>
      </w:pPr>
      <w:r w:rsidRPr="00E06D81">
        <w:rPr>
          <w:sz w:val="20"/>
          <w:szCs w:val="20"/>
        </w:rPr>
        <w:t>- штрих-</w:t>
      </w:r>
      <w:proofErr w:type="gramStart"/>
      <w:r w:rsidRPr="00E06D81">
        <w:rPr>
          <w:sz w:val="20"/>
          <w:szCs w:val="20"/>
        </w:rPr>
        <w:t>код  (</w:t>
      </w:r>
      <w:proofErr w:type="gramEnd"/>
      <w:r w:rsidRPr="00E06D81">
        <w:rPr>
          <w:sz w:val="20"/>
          <w:szCs w:val="20"/>
          <w:lang w:val="en-US"/>
        </w:rPr>
        <w:t>GTIN</w:t>
      </w:r>
      <w:r w:rsidRPr="00E06D81">
        <w:rPr>
          <w:sz w:val="20"/>
          <w:szCs w:val="20"/>
        </w:rPr>
        <w:t>) Товара;</w:t>
      </w:r>
    </w:p>
    <w:p w:rsidR="00C91F39" w:rsidRPr="00E06D81" w:rsidRDefault="00C91F39" w:rsidP="00C91F39">
      <w:pPr>
        <w:pStyle w:val="Default"/>
        <w:ind w:firstLine="709"/>
        <w:rPr>
          <w:sz w:val="20"/>
          <w:szCs w:val="20"/>
        </w:rPr>
      </w:pPr>
      <w:r w:rsidRPr="00E06D81">
        <w:rPr>
          <w:sz w:val="20"/>
          <w:szCs w:val="20"/>
        </w:rPr>
        <w:t>- код Товара, присвоенный Покупателем;</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xml:space="preserve">- наименование Товара; </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xml:space="preserve">- количество Товара; </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xml:space="preserve">- цена Товара с НДС; </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ставка НДС;</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срок годности Товара;</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цена Товара, установленная производителем (только для детского питания);</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номер ГТД;</w:t>
      </w:r>
    </w:p>
    <w:p w:rsidR="00C91F39" w:rsidRPr="00E06D81" w:rsidRDefault="00C91F39" w:rsidP="00C91F39">
      <w:pPr>
        <w:jc w:val="both"/>
        <w:rPr>
          <w:rFonts w:ascii="Times New Roman" w:hAnsi="Times New Roman" w:cs="Times New Roman"/>
          <w:sz w:val="20"/>
          <w:szCs w:val="20"/>
        </w:rPr>
      </w:pPr>
      <w:r w:rsidRPr="00E06D81">
        <w:rPr>
          <w:rFonts w:ascii="Times New Roman" w:hAnsi="Times New Roman" w:cs="Times New Roman"/>
          <w:sz w:val="20"/>
          <w:szCs w:val="20"/>
        </w:rPr>
        <w:t xml:space="preserve">Поставщик в </w:t>
      </w:r>
      <w:proofErr w:type="gramStart"/>
      <w:r w:rsidRPr="00E06D81">
        <w:rPr>
          <w:rFonts w:ascii="Times New Roman" w:hAnsi="Times New Roman" w:cs="Times New Roman"/>
          <w:sz w:val="20"/>
          <w:szCs w:val="20"/>
        </w:rPr>
        <w:t>сообщении  </w:t>
      </w:r>
      <w:proofErr w:type="spellStart"/>
      <w:r w:rsidRPr="00E06D81">
        <w:rPr>
          <w:rFonts w:ascii="Times New Roman" w:hAnsi="Times New Roman" w:cs="Times New Roman"/>
          <w:sz w:val="20"/>
          <w:szCs w:val="20"/>
          <w:lang w:val="en-US"/>
        </w:rPr>
        <w:t>Desadv</w:t>
      </w:r>
      <w:proofErr w:type="spellEnd"/>
      <w:proofErr w:type="gramEnd"/>
      <w:r w:rsidRPr="00E06D81">
        <w:rPr>
          <w:rFonts w:ascii="Times New Roman" w:hAnsi="Times New Roman" w:cs="Times New Roman"/>
          <w:sz w:val="20"/>
          <w:szCs w:val="20"/>
        </w:rPr>
        <w:t xml:space="preserve"> обязан отравить Покупателю № и дату универсального передаточного документа.</w:t>
      </w:r>
    </w:p>
    <w:p w:rsidR="00C91F39" w:rsidRPr="00E06D81" w:rsidRDefault="00C91F39" w:rsidP="00C91F39">
      <w:pPr>
        <w:jc w:val="both"/>
        <w:rPr>
          <w:rFonts w:ascii="Times New Roman" w:hAnsi="Times New Roman" w:cs="Times New Roman"/>
          <w:color w:val="000000"/>
          <w:sz w:val="20"/>
          <w:szCs w:val="20"/>
        </w:rPr>
      </w:pPr>
      <w:r w:rsidRPr="00E06D81">
        <w:rPr>
          <w:rFonts w:ascii="Times New Roman" w:hAnsi="Times New Roman" w:cs="Times New Roman"/>
          <w:sz w:val="20"/>
          <w:szCs w:val="20"/>
        </w:rPr>
        <w:t xml:space="preserve">        В случае, если Поставщик не указал № и дату универсального передаточного документа, то Покупатель вправе выставить Поставщику претензию и взыскать штраф в размере 10 000 (Десять тысяч) рублей за каждый факт нарушения.</w:t>
      </w:r>
    </w:p>
    <w:p w:rsidR="00C91F39" w:rsidRPr="00E06D81" w:rsidRDefault="00C91F39" w:rsidP="00C91F39">
      <w:pPr>
        <w:pStyle w:val="Default"/>
        <w:jc w:val="both"/>
        <w:rPr>
          <w:bCs/>
          <w:snapToGrid w:val="0"/>
          <w:sz w:val="20"/>
          <w:szCs w:val="20"/>
        </w:rPr>
      </w:pPr>
      <w:r w:rsidRPr="00E06D81">
        <w:rPr>
          <w:sz w:val="20"/>
          <w:szCs w:val="20"/>
        </w:rPr>
        <w:t xml:space="preserve">   2.3.</w:t>
      </w:r>
      <w:proofErr w:type="gramStart"/>
      <w:r w:rsidRPr="00E06D81">
        <w:rPr>
          <w:sz w:val="20"/>
          <w:szCs w:val="20"/>
        </w:rPr>
        <w:t>1.Уведомление</w:t>
      </w:r>
      <w:proofErr w:type="gramEnd"/>
      <w:r w:rsidRPr="00E06D81">
        <w:rPr>
          <w:sz w:val="20"/>
          <w:szCs w:val="20"/>
        </w:rPr>
        <w:t xml:space="preserve"> об отгрузке (DESADV) должно быть сформировано Поставщиком и отправлено Покупателю до 06:00 дня поставки. Уведомление об </w:t>
      </w:r>
      <w:r w:rsidRPr="00E06D81">
        <w:rPr>
          <w:bCs/>
          <w:snapToGrid w:val="0"/>
          <w:sz w:val="20"/>
          <w:szCs w:val="20"/>
        </w:rPr>
        <w:t xml:space="preserve">отгрузке (DESADV) должно содержать только те позиции, которые подлежат поставке. </w:t>
      </w:r>
    </w:p>
    <w:p w:rsidR="00C91F39" w:rsidRPr="00E06D81" w:rsidRDefault="00C91F39" w:rsidP="00C91F39">
      <w:pPr>
        <w:pStyle w:val="Default"/>
        <w:jc w:val="both"/>
        <w:rPr>
          <w:sz w:val="20"/>
          <w:szCs w:val="20"/>
        </w:rPr>
      </w:pPr>
      <w:r w:rsidRPr="00E06D81">
        <w:rPr>
          <w:sz w:val="20"/>
          <w:szCs w:val="20"/>
        </w:rPr>
        <w:t xml:space="preserve"> 2.4. Факт приемки товара Покупателем отражается в </w:t>
      </w:r>
      <w:r w:rsidRPr="00E06D81">
        <w:rPr>
          <w:bCs/>
          <w:sz w:val="20"/>
          <w:szCs w:val="20"/>
        </w:rPr>
        <w:t>с</w:t>
      </w:r>
      <w:r w:rsidRPr="00E06D81">
        <w:rPr>
          <w:sz w:val="20"/>
          <w:szCs w:val="20"/>
        </w:rPr>
        <w:t xml:space="preserve">ообщении о </w:t>
      </w:r>
      <w:r w:rsidRPr="00E06D81">
        <w:rPr>
          <w:bCs/>
          <w:sz w:val="20"/>
          <w:szCs w:val="20"/>
        </w:rPr>
        <w:t>приемке товара</w:t>
      </w:r>
      <w:r w:rsidRPr="00E06D81">
        <w:rPr>
          <w:b/>
          <w:bCs/>
          <w:sz w:val="20"/>
          <w:szCs w:val="20"/>
        </w:rPr>
        <w:t xml:space="preserve"> (</w:t>
      </w:r>
      <w:r w:rsidRPr="00E06D81">
        <w:rPr>
          <w:bCs/>
          <w:sz w:val="20"/>
          <w:szCs w:val="20"/>
        </w:rPr>
        <w:t>RECADV)</w:t>
      </w:r>
      <w:r w:rsidRPr="00E06D81">
        <w:rPr>
          <w:sz w:val="20"/>
          <w:szCs w:val="20"/>
        </w:rPr>
        <w:t xml:space="preserve">, которое создается Покупателем на основе Акта приема-передачи фактического количества товарно-материальных ценностей, формирующегося в учетной системе Покупателя </w:t>
      </w:r>
      <w:r w:rsidRPr="00946769">
        <w:rPr>
          <w:sz w:val="20"/>
          <w:szCs w:val="20"/>
        </w:rPr>
        <w:t>(Приложение № 10 к Договору поставки),</w:t>
      </w:r>
      <w:r w:rsidRPr="00E06D81">
        <w:rPr>
          <w:sz w:val="20"/>
          <w:szCs w:val="20"/>
        </w:rPr>
        <w:t xml:space="preserve"> и должно быть отправлено Поставщику через платформу электронной коммерции в момент сохранения документа – Акта приема-передачи фактического количества товарно-материальных ценностей в учетной системе Покупателя. Акт является неотъемлемой частью товарно-транспортной или универсального передаточного документа.</w:t>
      </w:r>
    </w:p>
    <w:p w:rsidR="00C91F39" w:rsidRPr="00E06D81" w:rsidRDefault="00C91F39" w:rsidP="00C91F39">
      <w:pPr>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xml:space="preserve">Документ </w:t>
      </w:r>
      <w:r w:rsidRPr="00E06D81">
        <w:rPr>
          <w:rFonts w:ascii="Times New Roman" w:hAnsi="Times New Roman" w:cs="Times New Roman"/>
          <w:color w:val="000000"/>
          <w:sz w:val="20"/>
          <w:szCs w:val="20"/>
          <w:lang w:val="en-US"/>
        </w:rPr>
        <w:t>RECADV</w:t>
      </w:r>
      <w:r w:rsidRPr="00E06D81">
        <w:rPr>
          <w:rFonts w:ascii="Times New Roman" w:hAnsi="Times New Roman" w:cs="Times New Roman"/>
          <w:color w:val="000000"/>
          <w:sz w:val="20"/>
          <w:szCs w:val="20"/>
        </w:rPr>
        <w:t xml:space="preserve"> должен содержать обязательную следующую информацию: </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внутренний номер документа, присвоенный Покупателем;</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дата приемки Товара;</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время начала приемки Товара;</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xml:space="preserve">- номер </w:t>
      </w:r>
      <w:r w:rsidRPr="00E06D81">
        <w:rPr>
          <w:rFonts w:ascii="Times New Roman" w:hAnsi="Times New Roman" w:cs="Times New Roman"/>
          <w:sz w:val="20"/>
          <w:szCs w:val="20"/>
        </w:rPr>
        <w:t>универсального передаточного документа</w:t>
      </w:r>
      <w:r w:rsidRPr="00E06D81">
        <w:rPr>
          <w:rFonts w:ascii="Times New Roman" w:hAnsi="Times New Roman" w:cs="Times New Roman"/>
          <w:color w:val="000000"/>
          <w:sz w:val="20"/>
          <w:szCs w:val="20"/>
        </w:rPr>
        <w:t xml:space="preserve"> Поставщика;</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xml:space="preserve">- дата </w:t>
      </w:r>
      <w:r w:rsidRPr="00E06D81">
        <w:rPr>
          <w:rFonts w:ascii="Times New Roman" w:hAnsi="Times New Roman" w:cs="Times New Roman"/>
          <w:sz w:val="20"/>
          <w:szCs w:val="20"/>
        </w:rPr>
        <w:t>универсального передаточного документа</w:t>
      </w:r>
      <w:r w:rsidRPr="00E06D81">
        <w:rPr>
          <w:rFonts w:ascii="Times New Roman" w:hAnsi="Times New Roman" w:cs="Times New Roman"/>
          <w:color w:val="000000"/>
          <w:sz w:val="20"/>
          <w:szCs w:val="20"/>
        </w:rPr>
        <w:t xml:space="preserve"> Поставщика;</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lastRenderedPageBreak/>
        <w:t>- GLN Поставщика; ИНН Поставщика;</w:t>
      </w:r>
      <w:r w:rsidRPr="00E06D81">
        <w:rPr>
          <w:rFonts w:ascii="Times New Roman" w:hAnsi="Times New Roman" w:cs="Times New Roman"/>
          <w:sz w:val="20"/>
          <w:szCs w:val="20"/>
        </w:rPr>
        <w:t xml:space="preserve"> наименование Поставщика согласно базе данных Покупателя</w:t>
      </w:r>
      <w:r w:rsidRPr="00E06D81">
        <w:rPr>
          <w:rFonts w:ascii="Times New Roman" w:hAnsi="Times New Roman" w:cs="Times New Roman"/>
          <w:color w:val="000000"/>
          <w:sz w:val="20"/>
          <w:szCs w:val="20"/>
        </w:rPr>
        <w:t>;</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xml:space="preserve">- </w:t>
      </w:r>
      <w:r w:rsidRPr="00E06D81">
        <w:rPr>
          <w:rFonts w:ascii="Times New Roman" w:hAnsi="Times New Roman" w:cs="Times New Roman"/>
          <w:color w:val="000000"/>
          <w:sz w:val="20"/>
          <w:szCs w:val="20"/>
          <w:lang w:val="en-US"/>
        </w:rPr>
        <w:t>GLN</w:t>
      </w:r>
      <w:r w:rsidRPr="00E06D81">
        <w:rPr>
          <w:rFonts w:ascii="Times New Roman" w:hAnsi="Times New Roman" w:cs="Times New Roman"/>
          <w:color w:val="000000"/>
          <w:sz w:val="20"/>
          <w:szCs w:val="20"/>
        </w:rPr>
        <w:t xml:space="preserve"> </w:t>
      </w:r>
      <w:proofErr w:type="spellStart"/>
      <w:proofErr w:type="gramStart"/>
      <w:r w:rsidRPr="00E06D81">
        <w:rPr>
          <w:rFonts w:ascii="Times New Roman" w:hAnsi="Times New Roman" w:cs="Times New Roman"/>
          <w:color w:val="000000"/>
          <w:sz w:val="20"/>
          <w:szCs w:val="20"/>
        </w:rPr>
        <w:t>юр.лица</w:t>
      </w:r>
      <w:proofErr w:type="spellEnd"/>
      <w:proofErr w:type="gramEnd"/>
      <w:r w:rsidRPr="00E06D81">
        <w:rPr>
          <w:rFonts w:ascii="Times New Roman" w:hAnsi="Times New Roman" w:cs="Times New Roman"/>
          <w:color w:val="000000"/>
          <w:sz w:val="20"/>
          <w:szCs w:val="20"/>
        </w:rPr>
        <w:t xml:space="preserve"> Покупателя; ИНН </w:t>
      </w:r>
      <w:proofErr w:type="spellStart"/>
      <w:r w:rsidRPr="00E06D81">
        <w:rPr>
          <w:rFonts w:ascii="Times New Roman" w:hAnsi="Times New Roman" w:cs="Times New Roman"/>
          <w:color w:val="000000"/>
          <w:sz w:val="20"/>
          <w:szCs w:val="20"/>
        </w:rPr>
        <w:t>юр.лица</w:t>
      </w:r>
      <w:proofErr w:type="spellEnd"/>
      <w:r w:rsidRPr="00E06D81">
        <w:rPr>
          <w:rFonts w:ascii="Times New Roman" w:hAnsi="Times New Roman" w:cs="Times New Roman"/>
          <w:color w:val="000000"/>
          <w:sz w:val="20"/>
          <w:szCs w:val="20"/>
        </w:rPr>
        <w:t xml:space="preserve"> Покупателя; наименование </w:t>
      </w:r>
      <w:proofErr w:type="spellStart"/>
      <w:r w:rsidRPr="00E06D81">
        <w:rPr>
          <w:rFonts w:ascii="Times New Roman" w:hAnsi="Times New Roman" w:cs="Times New Roman"/>
          <w:color w:val="000000"/>
          <w:sz w:val="20"/>
          <w:szCs w:val="20"/>
        </w:rPr>
        <w:t>юр.лица</w:t>
      </w:r>
      <w:proofErr w:type="spellEnd"/>
      <w:r w:rsidRPr="00E06D81">
        <w:rPr>
          <w:rFonts w:ascii="Times New Roman" w:hAnsi="Times New Roman" w:cs="Times New Roman"/>
          <w:color w:val="000000"/>
          <w:sz w:val="20"/>
          <w:szCs w:val="20"/>
        </w:rPr>
        <w:t xml:space="preserve"> Покупателя;</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xml:space="preserve">- </w:t>
      </w:r>
      <w:r w:rsidRPr="00E06D81">
        <w:rPr>
          <w:rFonts w:ascii="Times New Roman" w:hAnsi="Times New Roman" w:cs="Times New Roman"/>
          <w:color w:val="000000"/>
          <w:sz w:val="20"/>
          <w:szCs w:val="20"/>
          <w:lang w:val="en-US"/>
        </w:rPr>
        <w:t>GLN</w:t>
      </w:r>
      <w:r w:rsidRPr="00E06D81">
        <w:rPr>
          <w:rFonts w:ascii="Times New Roman" w:hAnsi="Times New Roman" w:cs="Times New Roman"/>
          <w:color w:val="000000"/>
          <w:sz w:val="20"/>
          <w:szCs w:val="20"/>
        </w:rPr>
        <w:t xml:space="preserve"> подразделения Покупателя; код подразделения Покупателя; краткое наименование подразделения Покупателя;</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сумма документа;</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сумма НДС;</w:t>
      </w:r>
    </w:p>
    <w:p w:rsidR="00C91F39" w:rsidRPr="00E06D81" w:rsidRDefault="00C91F39" w:rsidP="00C91F39">
      <w:pPr>
        <w:pStyle w:val="Default"/>
        <w:ind w:firstLine="709"/>
        <w:rPr>
          <w:sz w:val="20"/>
          <w:szCs w:val="20"/>
        </w:rPr>
      </w:pPr>
      <w:r w:rsidRPr="00E06D81">
        <w:rPr>
          <w:sz w:val="20"/>
          <w:szCs w:val="20"/>
        </w:rPr>
        <w:t>- код Товара, присвоенный Покупателем;</w:t>
      </w:r>
    </w:p>
    <w:p w:rsidR="00C91F39" w:rsidRPr="00E06D81" w:rsidRDefault="00C91F39" w:rsidP="00C91F39">
      <w:pPr>
        <w:pStyle w:val="Default"/>
        <w:ind w:firstLine="709"/>
        <w:rPr>
          <w:sz w:val="20"/>
          <w:szCs w:val="20"/>
        </w:rPr>
      </w:pPr>
      <w:r w:rsidRPr="00E06D81">
        <w:rPr>
          <w:sz w:val="20"/>
          <w:szCs w:val="20"/>
        </w:rPr>
        <w:t>- штрих-</w:t>
      </w:r>
      <w:proofErr w:type="gramStart"/>
      <w:r w:rsidRPr="00E06D81">
        <w:rPr>
          <w:sz w:val="20"/>
          <w:szCs w:val="20"/>
        </w:rPr>
        <w:t>код  (</w:t>
      </w:r>
      <w:proofErr w:type="gramEnd"/>
      <w:r w:rsidRPr="00E06D81">
        <w:rPr>
          <w:sz w:val="20"/>
          <w:szCs w:val="20"/>
          <w:lang w:val="en-US"/>
        </w:rPr>
        <w:t>GTIN</w:t>
      </w:r>
      <w:r w:rsidRPr="00E06D81">
        <w:rPr>
          <w:sz w:val="20"/>
          <w:szCs w:val="20"/>
        </w:rPr>
        <w:t>) Товара;</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w:t>
      </w:r>
      <w:r w:rsidRPr="00E06D81">
        <w:rPr>
          <w:rFonts w:ascii="Times New Roman" w:hAnsi="Times New Roman" w:cs="Times New Roman"/>
          <w:sz w:val="20"/>
          <w:szCs w:val="20"/>
        </w:rPr>
        <w:t xml:space="preserve"> наименование Товара в базе данных Покупателя</w:t>
      </w:r>
      <w:r w:rsidRPr="00E06D81">
        <w:rPr>
          <w:rFonts w:ascii="Times New Roman" w:hAnsi="Times New Roman" w:cs="Times New Roman"/>
          <w:color w:val="000000"/>
          <w:sz w:val="20"/>
          <w:szCs w:val="20"/>
        </w:rPr>
        <w:t>;</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количество товара (документальное);</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единица измерения (документальная);</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количество Товара, фактически принятое;</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единица измерения (фактическая);</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цена за единицу Товара с НДС;</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ставка НДС;</w:t>
      </w:r>
    </w:p>
    <w:p w:rsidR="00C91F39" w:rsidRPr="00E06D81" w:rsidRDefault="00C91F39" w:rsidP="00C91F39">
      <w:pPr>
        <w:ind w:firstLine="709"/>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 причины отказа от приемки Товара (поле, не обязательное к заполнению);</w:t>
      </w:r>
    </w:p>
    <w:p w:rsidR="00C91F39" w:rsidRPr="00E06D81" w:rsidRDefault="00C91F39" w:rsidP="00C91F39">
      <w:pPr>
        <w:jc w:val="both"/>
        <w:rPr>
          <w:rFonts w:ascii="Times New Roman" w:hAnsi="Times New Roman" w:cs="Times New Roman"/>
          <w:color w:val="000000"/>
          <w:sz w:val="20"/>
          <w:szCs w:val="20"/>
        </w:rPr>
      </w:pPr>
      <w:r w:rsidRPr="00E06D81">
        <w:rPr>
          <w:rFonts w:ascii="Times New Roman" w:hAnsi="Times New Roman" w:cs="Times New Roman"/>
          <w:color w:val="000000"/>
          <w:sz w:val="20"/>
          <w:szCs w:val="20"/>
        </w:rPr>
        <w:t>2.</w:t>
      </w:r>
      <w:proofErr w:type="gramStart"/>
      <w:r w:rsidRPr="00E06D81">
        <w:rPr>
          <w:rFonts w:ascii="Times New Roman" w:hAnsi="Times New Roman" w:cs="Times New Roman"/>
          <w:color w:val="000000"/>
          <w:sz w:val="20"/>
          <w:szCs w:val="20"/>
        </w:rPr>
        <w:t>5.</w:t>
      </w:r>
      <w:r w:rsidRPr="00E06D81">
        <w:rPr>
          <w:rFonts w:ascii="Times New Roman" w:hAnsi="Times New Roman" w:cs="Times New Roman"/>
          <w:sz w:val="20"/>
          <w:szCs w:val="20"/>
        </w:rPr>
        <w:t>Поставщик</w:t>
      </w:r>
      <w:proofErr w:type="gramEnd"/>
      <w:r w:rsidRPr="00E06D81">
        <w:rPr>
          <w:rFonts w:ascii="Times New Roman" w:hAnsi="Times New Roman" w:cs="Times New Roman"/>
          <w:sz w:val="20"/>
          <w:szCs w:val="20"/>
        </w:rPr>
        <w:t xml:space="preserve"> обязан после получения от Покупателя </w:t>
      </w:r>
      <w:r w:rsidRPr="00E06D81">
        <w:rPr>
          <w:rFonts w:ascii="Times New Roman" w:hAnsi="Times New Roman" w:cs="Times New Roman"/>
          <w:bCs/>
          <w:sz w:val="20"/>
          <w:szCs w:val="20"/>
        </w:rPr>
        <w:t>с</w:t>
      </w:r>
      <w:r w:rsidRPr="00E06D81">
        <w:rPr>
          <w:rFonts w:ascii="Times New Roman" w:hAnsi="Times New Roman" w:cs="Times New Roman"/>
          <w:sz w:val="20"/>
          <w:szCs w:val="20"/>
        </w:rPr>
        <w:t xml:space="preserve">ообщения  о </w:t>
      </w:r>
      <w:r w:rsidRPr="00E06D81">
        <w:rPr>
          <w:rFonts w:ascii="Times New Roman" w:hAnsi="Times New Roman" w:cs="Times New Roman"/>
          <w:bCs/>
          <w:sz w:val="20"/>
          <w:szCs w:val="20"/>
        </w:rPr>
        <w:t>приемке товара</w:t>
      </w:r>
      <w:r w:rsidRPr="00E06D81">
        <w:rPr>
          <w:rFonts w:ascii="Times New Roman" w:hAnsi="Times New Roman" w:cs="Times New Roman"/>
          <w:b/>
          <w:bCs/>
          <w:sz w:val="20"/>
          <w:szCs w:val="20"/>
        </w:rPr>
        <w:t xml:space="preserve"> (</w:t>
      </w:r>
      <w:r w:rsidRPr="00E06D81">
        <w:rPr>
          <w:rFonts w:ascii="Times New Roman" w:hAnsi="Times New Roman" w:cs="Times New Roman"/>
          <w:bCs/>
          <w:sz w:val="20"/>
          <w:szCs w:val="20"/>
        </w:rPr>
        <w:t xml:space="preserve">RECADV) отправить Покупателю уведомление о получении указанного документа </w:t>
      </w:r>
      <w:r w:rsidRPr="00E06D81">
        <w:rPr>
          <w:rFonts w:ascii="Times New Roman" w:hAnsi="Times New Roman" w:cs="Times New Roman"/>
          <w:sz w:val="20"/>
          <w:szCs w:val="20"/>
        </w:rPr>
        <w:t>через платформу электронной коммерции.</w:t>
      </w:r>
    </w:p>
    <w:p w:rsidR="00C91F39" w:rsidRPr="00E06D81" w:rsidRDefault="00C91F39" w:rsidP="00C91F39">
      <w:pPr>
        <w:pStyle w:val="af8"/>
        <w:shd w:val="clear" w:color="auto" w:fill="FFFFFF"/>
        <w:jc w:val="both"/>
        <w:rPr>
          <w:sz w:val="20"/>
          <w:szCs w:val="20"/>
        </w:rPr>
      </w:pPr>
      <w:r w:rsidRPr="00E06D81">
        <w:rPr>
          <w:sz w:val="20"/>
          <w:szCs w:val="20"/>
        </w:rPr>
        <w:t>2.</w:t>
      </w:r>
      <w:proofErr w:type="gramStart"/>
      <w:r w:rsidRPr="00E06D81">
        <w:rPr>
          <w:sz w:val="20"/>
          <w:szCs w:val="20"/>
        </w:rPr>
        <w:t>6.</w:t>
      </w:r>
      <w:r w:rsidRPr="00E06D81">
        <w:rPr>
          <w:bCs/>
          <w:snapToGrid w:val="0"/>
          <w:sz w:val="20"/>
          <w:szCs w:val="20"/>
        </w:rPr>
        <w:t>На</w:t>
      </w:r>
      <w:proofErr w:type="gramEnd"/>
      <w:r w:rsidRPr="00E06D81">
        <w:rPr>
          <w:bCs/>
          <w:snapToGrid w:val="0"/>
          <w:sz w:val="20"/>
          <w:szCs w:val="20"/>
        </w:rPr>
        <w:t xml:space="preserve"> каждое направленное Покупателю Уведомление об отгрузке (DESADV) Поставщик обязан предоставить сотруднику Покупателя в момент приемки товара в бумажном виде документы предусмотренные договором поставки. При этом количество бумажных ТТН должно соответствовать количеству Уведомлений об отгрузке (DESADV). Номера электронных ТН должны соответствовать </w:t>
      </w:r>
      <w:proofErr w:type="gramStart"/>
      <w:r w:rsidRPr="00E06D81">
        <w:rPr>
          <w:bCs/>
          <w:snapToGrid w:val="0"/>
          <w:sz w:val="20"/>
          <w:szCs w:val="20"/>
        </w:rPr>
        <w:t>номерам  универсальных</w:t>
      </w:r>
      <w:proofErr w:type="gramEnd"/>
      <w:r w:rsidRPr="00E06D81">
        <w:rPr>
          <w:bCs/>
          <w:snapToGrid w:val="0"/>
          <w:sz w:val="20"/>
          <w:szCs w:val="20"/>
        </w:rPr>
        <w:t xml:space="preserve"> передаточных документов  в бумажном  виде.</w:t>
      </w:r>
    </w:p>
    <w:p w:rsidR="00C91F39" w:rsidRPr="00E06D81" w:rsidRDefault="00C91F39" w:rsidP="00C91F39">
      <w:pPr>
        <w:pStyle w:val="ConsNormal"/>
        <w:ind w:firstLine="284"/>
        <w:jc w:val="both"/>
        <w:rPr>
          <w:rFonts w:ascii="Times New Roman" w:hAnsi="Times New Roman"/>
        </w:rPr>
      </w:pPr>
      <w:r w:rsidRPr="00E06D81">
        <w:rPr>
          <w:rFonts w:ascii="Times New Roman" w:hAnsi="Times New Roman"/>
        </w:rPr>
        <w:t xml:space="preserve">  Обмен универсальным передаточным документом в электронном виде происходит исключительно по форматам, утвержденным </w:t>
      </w:r>
      <w:r w:rsidR="00306135" w:rsidRPr="00306135">
        <w:rPr>
          <w:rFonts w:ascii="Times New Roman" w:hAnsi="Times New Roman"/>
          <w:color w:val="000000"/>
          <w:spacing w:val="-4"/>
          <w:shd w:val="clear" w:color="auto" w:fill="FFFFFF" w:themeFill="background1"/>
        </w:rPr>
        <w:t>Приказом ФНС России от 19.12.2023 N ЕД-7-26/970@</w:t>
      </w:r>
      <w:r w:rsidRPr="00E06D81">
        <w:rPr>
          <w:rFonts w:ascii="Times New Roman" w:hAnsi="Times New Roman"/>
        </w:rPr>
        <w:t>универсальный передаточный документ заверяется электронной цифровой подписью центров входящих в сеть доверенных удостоверяющих центров Федеральной налоговой службы.</w:t>
      </w:r>
    </w:p>
    <w:p w:rsidR="00C91F39" w:rsidRPr="00E06D81" w:rsidRDefault="00C91F39" w:rsidP="00C91F39">
      <w:pPr>
        <w:autoSpaceDE w:val="0"/>
        <w:autoSpaceDN w:val="0"/>
        <w:adjustRightInd w:val="0"/>
        <w:ind w:firstLine="284"/>
        <w:jc w:val="both"/>
        <w:rPr>
          <w:rFonts w:ascii="Times New Roman" w:hAnsi="Times New Roman" w:cs="Times New Roman"/>
          <w:sz w:val="20"/>
          <w:szCs w:val="20"/>
        </w:rPr>
      </w:pPr>
      <w:r w:rsidRPr="00E06D81">
        <w:rPr>
          <w:rFonts w:ascii="Times New Roman" w:hAnsi="Times New Roman" w:cs="Times New Roman"/>
          <w:sz w:val="20"/>
          <w:szCs w:val="20"/>
        </w:rPr>
        <w:t xml:space="preserve"> Датой получения Покупателем универсального передаточного документа в электронном виде по телекоммуникационным каналам связи считается дата направления покупателю Оператором электронного документооборота файла универсального передаточного документа Поставщика, указанная в подтверждении Оператора электронного документооборота.</w:t>
      </w:r>
    </w:p>
    <w:p w:rsidR="00C91F39" w:rsidRPr="00E06D81" w:rsidRDefault="00C91F39" w:rsidP="00C91F39">
      <w:pPr>
        <w:autoSpaceDE w:val="0"/>
        <w:autoSpaceDN w:val="0"/>
        <w:adjustRightInd w:val="0"/>
        <w:ind w:firstLine="284"/>
        <w:jc w:val="both"/>
        <w:rPr>
          <w:rFonts w:ascii="Times New Roman" w:hAnsi="Times New Roman" w:cs="Times New Roman"/>
          <w:sz w:val="20"/>
          <w:szCs w:val="20"/>
        </w:rPr>
      </w:pPr>
      <w:r w:rsidRPr="00E06D81">
        <w:rPr>
          <w:rFonts w:ascii="Times New Roman" w:hAnsi="Times New Roman" w:cs="Times New Roman"/>
          <w:sz w:val="20"/>
          <w:szCs w:val="20"/>
        </w:rPr>
        <w:lastRenderedPageBreak/>
        <w:t xml:space="preserve">Универсальный передаточный </w:t>
      </w:r>
      <w:proofErr w:type="gramStart"/>
      <w:r w:rsidRPr="00E06D81">
        <w:rPr>
          <w:rFonts w:ascii="Times New Roman" w:hAnsi="Times New Roman" w:cs="Times New Roman"/>
          <w:sz w:val="20"/>
          <w:szCs w:val="20"/>
        </w:rPr>
        <w:t>документ  в</w:t>
      </w:r>
      <w:proofErr w:type="gramEnd"/>
      <w:r w:rsidRPr="00E06D81">
        <w:rPr>
          <w:rFonts w:ascii="Times New Roman" w:hAnsi="Times New Roman" w:cs="Times New Roman"/>
          <w:sz w:val="20"/>
          <w:szCs w:val="20"/>
        </w:rPr>
        <w:t xml:space="preserve"> электронном виде считается полученным покупателем, если ему поступило соответствующее подтверждение Оператора электронного документооборота,  при наличии извещения покупателя о получении универсального передаточного документа, подписанного электронной цифровой подписью Покупателя и подтвержденного Оператором электронного документооборота.</w:t>
      </w:r>
    </w:p>
    <w:p w:rsidR="00C91F39" w:rsidRPr="00E06D81" w:rsidRDefault="00C91F39" w:rsidP="00C91F39">
      <w:pPr>
        <w:pStyle w:val="ConsNormal"/>
        <w:widowControl/>
        <w:ind w:firstLine="0"/>
        <w:jc w:val="both"/>
        <w:rPr>
          <w:rFonts w:ascii="Times New Roman" w:hAnsi="Times New Roman"/>
        </w:rPr>
      </w:pPr>
      <w:r w:rsidRPr="00E06D81">
        <w:rPr>
          <w:rFonts w:ascii="Times New Roman" w:hAnsi="Times New Roman"/>
        </w:rPr>
        <w:t xml:space="preserve">      Отсутствие необходимой товаросопроводительной документации является для Покупателя одним из оснований для </w:t>
      </w:r>
      <w:proofErr w:type="gramStart"/>
      <w:r w:rsidRPr="00E06D81">
        <w:rPr>
          <w:rFonts w:ascii="Times New Roman" w:hAnsi="Times New Roman"/>
        </w:rPr>
        <w:t>возможного  отказа</w:t>
      </w:r>
      <w:proofErr w:type="gramEnd"/>
      <w:r w:rsidRPr="00E06D81">
        <w:rPr>
          <w:rFonts w:ascii="Times New Roman" w:hAnsi="Times New Roman"/>
        </w:rPr>
        <w:t xml:space="preserve"> в приемке Товара от Поставщика.</w:t>
      </w:r>
    </w:p>
    <w:p w:rsidR="00C91F39" w:rsidRPr="00E06D81" w:rsidRDefault="00C91F39" w:rsidP="00C91F39">
      <w:pPr>
        <w:pStyle w:val="af8"/>
        <w:shd w:val="clear" w:color="auto" w:fill="FFFFFF"/>
        <w:jc w:val="both"/>
        <w:rPr>
          <w:sz w:val="20"/>
          <w:szCs w:val="20"/>
        </w:rPr>
      </w:pPr>
      <w:r w:rsidRPr="00E06D81">
        <w:rPr>
          <w:sz w:val="20"/>
          <w:szCs w:val="20"/>
        </w:rPr>
        <w:t xml:space="preserve">      После получения сообщения </w:t>
      </w:r>
      <w:r w:rsidRPr="00E06D81">
        <w:rPr>
          <w:sz w:val="20"/>
          <w:szCs w:val="20"/>
          <w:lang w:val="en-US"/>
        </w:rPr>
        <w:t>RECADV</w:t>
      </w:r>
      <w:r w:rsidRPr="00E06D81">
        <w:rPr>
          <w:sz w:val="20"/>
          <w:szCs w:val="20"/>
        </w:rPr>
        <w:t xml:space="preserve"> от Покупателя, Поставщик в сроки, установленные законодательством РФ для выставления универсального передаточного документа, обязан отправить Покупателю в отношении фактически принятого Покупателем товара универсальный передаточный документ в электронном виде, подписанные ЭЦП Поставщика. Указанные документы выставляются Поставщиком на основании </w:t>
      </w:r>
      <w:r w:rsidRPr="00E06D81">
        <w:rPr>
          <w:bCs/>
          <w:sz w:val="20"/>
          <w:szCs w:val="20"/>
        </w:rPr>
        <w:t>с</w:t>
      </w:r>
      <w:r w:rsidRPr="00E06D81">
        <w:rPr>
          <w:sz w:val="20"/>
          <w:szCs w:val="20"/>
        </w:rPr>
        <w:t xml:space="preserve">ообщение </w:t>
      </w:r>
      <w:r w:rsidRPr="00E06D81">
        <w:rPr>
          <w:bCs/>
          <w:sz w:val="20"/>
          <w:szCs w:val="20"/>
        </w:rPr>
        <w:t>о приемке товара</w:t>
      </w:r>
      <w:r w:rsidRPr="00E06D81">
        <w:rPr>
          <w:sz w:val="20"/>
          <w:szCs w:val="20"/>
        </w:rPr>
        <w:t xml:space="preserve"> RECADV и должны совпадать с документом </w:t>
      </w:r>
      <w:r w:rsidRPr="00E06D81">
        <w:rPr>
          <w:sz w:val="20"/>
          <w:szCs w:val="20"/>
          <w:lang w:val="en-US"/>
        </w:rPr>
        <w:t>RECADV</w:t>
      </w:r>
      <w:r w:rsidRPr="00E06D81">
        <w:rPr>
          <w:sz w:val="20"/>
          <w:szCs w:val="20"/>
        </w:rPr>
        <w:t xml:space="preserve">. Ссылка на </w:t>
      </w:r>
      <w:proofErr w:type="gramStart"/>
      <w:r w:rsidRPr="00E06D81">
        <w:rPr>
          <w:sz w:val="20"/>
          <w:szCs w:val="20"/>
        </w:rPr>
        <w:t xml:space="preserve">номер  </w:t>
      </w:r>
      <w:r w:rsidRPr="00E06D81">
        <w:rPr>
          <w:bCs/>
          <w:sz w:val="20"/>
          <w:szCs w:val="20"/>
        </w:rPr>
        <w:t>с</w:t>
      </w:r>
      <w:r w:rsidRPr="00E06D81">
        <w:rPr>
          <w:sz w:val="20"/>
          <w:szCs w:val="20"/>
        </w:rPr>
        <w:t>ообщения</w:t>
      </w:r>
      <w:proofErr w:type="gramEnd"/>
      <w:r w:rsidRPr="00E06D81">
        <w:rPr>
          <w:sz w:val="20"/>
          <w:szCs w:val="20"/>
        </w:rPr>
        <w:t xml:space="preserve"> </w:t>
      </w:r>
      <w:r w:rsidRPr="00E06D81">
        <w:rPr>
          <w:bCs/>
          <w:sz w:val="20"/>
          <w:szCs w:val="20"/>
        </w:rPr>
        <w:t>о приемке товара</w:t>
      </w:r>
      <w:r w:rsidRPr="00E06D81">
        <w:rPr>
          <w:sz w:val="20"/>
          <w:szCs w:val="20"/>
        </w:rPr>
        <w:t xml:space="preserve"> (RECADV) в универсальном передаточном документе обязательна.</w:t>
      </w:r>
    </w:p>
    <w:p w:rsidR="00C91F39" w:rsidRPr="00E06D81" w:rsidRDefault="00C91F39" w:rsidP="00C91F39">
      <w:pPr>
        <w:pStyle w:val="ConsNormal"/>
        <w:widowControl/>
        <w:ind w:firstLine="0"/>
        <w:jc w:val="both"/>
        <w:rPr>
          <w:rFonts w:ascii="Times New Roman" w:hAnsi="Times New Roman"/>
        </w:rPr>
      </w:pPr>
      <w:r w:rsidRPr="00E06D81">
        <w:rPr>
          <w:rFonts w:ascii="Times New Roman" w:hAnsi="Times New Roman"/>
        </w:rPr>
        <w:t xml:space="preserve">    2.7.В случае, если в результате проверки полученного от Поставщика </w:t>
      </w:r>
      <w:r w:rsidRPr="00E06D81">
        <w:rPr>
          <w:rFonts w:ascii="Times New Roman" w:hAnsi="Times New Roman"/>
          <w:u w:val="single"/>
        </w:rPr>
        <w:t>универсального передаточного документа</w:t>
      </w:r>
      <w:r w:rsidRPr="00E06D81">
        <w:rPr>
          <w:rFonts w:ascii="Times New Roman" w:hAnsi="Times New Roman"/>
        </w:rPr>
        <w:t xml:space="preserve"> Покупателем или Оператором ЭДО будут выявлены ошибки и/или расхождения с документом </w:t>
      </w:r>
      <w:r w:rsidRPr="00E06D81">
        <w:rPr>
          <w:rFonts w:ascii="Times New Roman" w:hAnsi="Times New Roman"/>
          <w:lang w:val="en-US"/>
        </w:rPr>
        <w:t>RECADV</w:t>
      </w:r>
      <w:r w:rsidRPr="00E06D81">
        <w:rPr>
          <w:rFonts w:ascii="Times New Roman" w:hAnsi="Times New Roman"/>
        </w:rPr>
        <w:t xml:space="preserve">, Покупатель отказывается от подписания своей ЭЦП </w:t>
      </w:r>
      <w:r w:rsidRPr="00E06D81">
        <w:rPr>
          <w:rFonts w:ascii="Times New Roman" w:hAnsi="Times New Roman"/>
          <w:u w:val="single"/>
        </w:rPr>
        <w:t>универсального передаточного документа</w:t>
      </w:r>
      <w:r w:rsidRPr="00E06D81">
        <w:rPr>
          <w:rFonts w:ascii="Times New Roman" w:hAnsi="Times New Roman"/>
        </w:rPr>
        <w:t xml:space="preserve"> и уведомляет об этом Поставщика через Оператора ЭДО. В указанном случае Поставщик обязан устранить ошибки и отправить Покупателю новый </w:t>
      </w:r>
      <w:r w:rsidRPr="00E06D81">
        <w:rPr>
          <w:rFonts w:ascii="Times New Roman" w:hAnsi="Times New Roman"/>
          <w:u w:val="single"/>
        </w:rPr>
        <w:t>универсальный передаточный документ</w:t>
      </w:r>
      <w:r w:rsidRPr="00E06D81">
        <w:rPr>
          <w:rFonts w:ascii="Times New Roman" w:hAnsi="Times New Roman"/>
        </w:rPr>
        <w:t xml:space="preserve"> в день поставки.</w:t>
      </w:r>
    </w:p>
    <w:p w:rsidR="00C91F39" w:rsidRPr="00E06D81" w:rsidRDefault="00C91F39" w:rsidP="00C91F39">
      <w:pPr>
        <w:autoSpaceDE w:val="0"/>
        <w:autoSpaceDN w:val="0"/>
        <w:adjustRightInd w:val="0"/>
        <w:jc w:val="both"/>
        <w:rPr>
          <w:rFonts w:ascii="Times New Roman" w:hAnsi="Times New Roman" w:cs="Times New Roman"/>
          <w:sz w:val="20"/>
          <w:szCs w:val="20"/>
        </w:rPr>
      </w:pPr>
      <w:r w:rsidRPr="00E06D81">
        <w:rPr>
          <w:rFonts w:ascii="Times New Roman" w:hAnsi="Times New Roman" w:cs="Times New Roman"/>
          <w:sz w:val="20"/>
          <w:szCs w:val="20"/>
        </w:rPr>
        <w:t xml:space="preserve">2.8.В случае, если </w:t>
      </w:r>
      <w:proofErr w:type="gramStart"/>
      <w:r w:rsidRPr="00E06D81">
        <w:rPr>
          <w:rFonts w:ascii="Times New Roman" w:hAnsi="Times New Roman" w:cs="Times New Roman"/>
          <w:sz w:val="20"/>
          <w:szCs w:val="20"/>
        </w:rPr>
        <w:t>в результате проверки</w:t>
      </w:r>
      <w:proofErr w:type="gramEnd"/>
      <w:r w:rsidRPr="00E06D81">
        <w:rPr>
          <w:rFonts w:ascii="Times New Roman" w:hAnsi="Times New Roman" w:cs="Times New Roman"/>
          <w:sz w:val="20"/>
          <w:szCs w:val="20"/>
        </w:rPr>
        <w:t xml:space="preserve"> полученной от Поставщика ЭУПД Покупателем или Оператором ЭДО будут выявлены ошибки и/или расхождения с документом RECADV, Покупатель отказывается от подписания своей ЭЦП документа ЭУПД и уведомляет об этом Поставщика через Оператора ЭДО. В указанном случае Поставщик обязан устранить ошибки и отправить Покупателю новый документ ЭУПД в день поставки. </w:t>
      </w:r>
    </w:p>
    <w:p w:rsidR="00C91F39" w:rsidRPr="00E06D81" w:rsidRDefault="00C91F39" w:rsidP="00C91F39">
      <w:pPr>
        <w:autoSpaceDE w:val="0"/>
        <w:autoSpaceDN w:val="0"/>
        <w:adjustRightInd w:val="0"/>
        <w:jc w:val="both"/>
        <w:rPr>
          <w:rFonts w:ascii="Times New Roman" w:hAnsi="Times New Roman" w:cs="Times New Roman"/>
          <w:sz w:val="20"/>
          <w:szCs w:val="20"/>
        </w:rPr>
      </w:pPr>
      <w:r w:rsidRPr="00E06D81">
        <w:rPr>
          <w:rFonts w:ascii="Times New Roman" w:hAnsi="Times New Roman" w:cs="Times New Roman"/>
          <w:sz w:val="20"/>
          <w:szCs w:val="20"/>
        </w:rPr>
        <w:t>2.9. Стороны обязаны производить сверку взаиморасчетов с оформлением акта сверки ежемесячно, согласно п.4.17 договора поставки.  В случае, если у сторон будут расхождения по акту сверки, то стороны все расхождения оформляют протоколом разногласий к акту сверки, по форме приложения № 11 к настоящему договору. Акт сверки взаиморасчетов, протокол разногласий, а также иные документы в рамках исполнения настоящего договора направляются Сторонами друг другу через оператора ЭДО и заверяются электронной цифровой подписью.</w:t>
      </w:r>
    </w:p>
    <w:p w:rsidR="00C91F39" w:rsidRPr="00E06D81" w:rsidRDefault="00C91F39" w:rsidP="00C91F39">
      <w:pPr>
        <w:pStyle w:val="ConsNormal"/>
        <w:widowControl/>
        <w:ind w:firstLine="0"/>
        <w:jc w:val="both"/>
        <w:rPr>
          <w:rFonts w:ascii="Times New Roman" w:hAnsi="Times New Roman"/>
        </w:rPr>
      </w:pPr>
    </w:p>
    <w:p w:rsidR="00C91F39" w:rsidRPr="00E06D81" w:rsidRDefault="00C91F39" w:rsidP="00C91F39">
      <w:pPr>
        <w:pStyle w:val="ConsNormal"/>
        <w:widowControl/>
        <w:ind w:firstLine="0"/>
        <w:jc w:val="center"/>
        <w:rPr>
          <w:rFonts w:ascii="Times New Roman" w:hAnsi="Times New Roman"/>
          <w:b/>
        </w:rPr>
      </w:pPr>
      <w:r w:rsidRPr="00E06D81">
        <w:rPr>
          <w:rFonts w:ascii="Times New Roman" w:hAnsi="Times New Roman"/>
          <w:b/>
        </w:rPr>
        <w:t>3. Заключительные положения:</w:t>
      </w:r>
    </w:p>
    <w:p w:rsidR="00C91F39" w:rsidRPr="00E06D81" w:rsidRDefault="00C91F39" w:rsidP="00C91F39">
      <w:pPr>
        <w:pStyle w:val="ConsNormal"/>
        <w:widowControl/>
        <w:ind w:firstLine="0"/>
        <w:jc w:val="both"/>
        <w:rPr>
          <w:rFonts w:ascii="Times New Roman" w:hAnsi="Times New Roman"/>
        </w:rPr>
      </w:pPr>
    </w:p>
    <w:p w:rsidR="00C91F39" w:rsidRPr="00E06D81" w:rsidRDefault="00C91F39" w:rsidP="00C91F39">
      <w:pPr>
        <w:ind w:firstLine="284"/>
        <w:jc w:val="both"/>
        <w:rPr>
          <w:rFonts w:ascii="Times New Roman" w:hAnsi="Times New Roman" w:cs="Times New Roman"/>
          <w:b/>
          <w:sz w:val="20"/>
          <w:szCs w:val="20"/>
        </w:rPr>
      </w:pPr>
      <w:r w:rsidRPr="00E06D81">
        <w:rPr>
          <w:rFonts w:ascii="Times New Roman" w:hAnsi="Times New Roman" w:cs="Times New Roman"/>
          <w:sz w:val="20"/>
          <w:szCs w:val="20"/>
        </w:rPr>
        <w:t xml:space="preserve">3.1. В случае, если электронный обмен документами предусмотренный настоящим Дополнительным соглашением  временно невозможен для одной из его сторон, по техническим или иным причинам, соответствующая сторона обязана информировать другую сторону об этом незамедлительно  путем отправки информационного письма по электронной почте..  На период невозможности использования между сторонами </w:t>
      </w:r>
      <w:proofErr w:type="gramStart"/>
      <w:r w:rsidRPr="00E06D81">
        <w:rPr>
          <w:rFonts w:ascii="Times New Roman" w:hAnsi="Times New Roman" w:cs="Times New Roman"/>
          <w:sz w:val="20"/>
          <w:szCs w:val="20"/>
        </w:rPr>
        <w:t>электронного обмена документов</w:t>
      </w:r>
      <w:proofErr w:type="gramEnd"/>
      <w:r w:rsidRPr="00E06D81">
        <w:rPr>
          <w:rFonts w:ascii="Times New Roman" w:hAnsi="Times New Roman" w:cs="Times New Roman"/>
          <w:sz w:val="20"/>
          <w:szCs w:val="20"/>
        </w:rPr>
        <w:t xml:space="preserve"> предусмотренного настоящим соглашением, Поставщик, до возобновления электронного обмена документами, обязан направлять на электронный адрес Покупателя файл по </w:t>
      </w:r>
      <w:r w:rsidRPr="00E06D81">
        <w:rPr>
          <w:rFonts w:ascii="Times New Roman" w:hAnsi="Times New Roman" w:cs="Times New Roman"/>
          <w:b/>
          <w:sz w:val="20"/>
          <w:szCs w:val="20"/>
        </w:rPr>
        <w:t xml:space="preserve">форме Приложение №9 к Договору поставки с указанием номера и даты УПД ежедневно в рабочие дни.   </w:t>
      </w:r>
    </w:p>
    <w:p w:rsidR="00C91F39" w:rsidRPr="00E06D81" w:rsidRDefault="00C91F39" w:rsidP="00C91F39">
      <w:pPr>
        <w:ind w:firstLine="284"/>
        <w:jc w:val="both"/>
        <w:rPr>
          <w:rFonts w:ascii="Times New Roman" w:hAnsi="Times New Roman" w:cs="Times New Roman"/>
          <w:sz w:val="20"/>
          <w:szCs w:val="20"/>
        </w:rPr>
      </w:pPr>
      <w:r w:rsidRPr="00E06D81">
        <w:rPr>
          <w:rFonts w:ascii="Times New Roman" w:hAnsi="Times New Roman" w:cs="Times New Roman"/>
          <w:sz w:val="20"/>
          <w:szCs w:val="20"/>
        </w:rPr>
        <w:t xml:space="preserve"> 3.2. Стороны пришли к соглашению, о том, что в случае возникновения споров, разногласий и конфликтов все электронные документы, содержащие электронную цифровую подпись и направленные с помощью платформы электронной коммерции EDI-провайдера являются неоспоримыми и достаточными  доказательствами, при этом, автоматическое электронное подтверждение доставки EDI-документа считается легитимным и означает, что противоположная Сторона получила указанный EDI-документ. В случае расхождения данных, содержащихся в электронных документах с данными, содержащихся в документах на бумажном носителе, верными признаются данные электронных документов.</w:t>
      </w:r>
    </w:p>
    <w:p w:rsidR="00C91F39" w:rsidRPr="00E06D81" w:rsidRDefault="00C91F39" w:rsidP="00C91F39">
      <w:pPr>
        <w:ind w:firstLine="284"/>
        <w:jc w:val="both"/>
        <w:rPr>
          <w:rFonts w:ascii="Times New Roman" w:hAnsi="Times New Roman" w:cs="Times New Roman"/>
          <w:sz w:val="20"/>
          <w:szCs w:val="20"/>
        </w:rPr>
      </w:pPr>
      <w:r w:rsidRPr="00E06D81">
        <w:rPr>
          <w:rFonts w:ascii="Times New Roman" w:hAnsi="Times New Roman" w:cs="Times New Roman"/>
          <w:sz w:val="20"/>
          <w:szCs w:val="20"/>
        </w:rPr>
        <w:t xml:space="preserve">3.3. Акт сверки взаиморасчетов, а также иные документы в рамках исполнения настоящего </w:t>
      </w:r>
      <w:proofErr w:type="gramStart"/>
      <w:r w:rsidRPr="00E06D81">
        <w:rPr>
          <w:rFonts w:ascii="Times New Roman" w:hAnsi="Times New Roman" w:cs="Times New Roman"/>
          <w:sz w:val="20"/>
          <w:szCs w:val="20"/>
        </w:rPr>
        <w:t>договора  могут</w:t>
      </w:r>
      <w:proofErr w:type="gramEnd"/>
      <w:r w:rsidRPr="00E06D81">
        <w:rPr>
          <w:rFonts w:ascii="Times New Roman" w:hAnsi="Times New Roman" w:cs="Times New Roman"/>
          <w:sz w:val="20"/>
          <w:szCs w:val="20"/>
        </w:rPr>
        <w:t xml:space="preserve"> быть направлены сторонами друг другу через оператора ЭДО и заверены электронной цифровой подписью.</w:t>
      </w:r>
    </w:p>
    <w:p w:rsidR="00C91F39" w:rsidRPr="00E06D81" w:rsidRDefault="00C91F39" w:rsidP="00C91F39">
      <w:pPr>
        <w:jc w:val="both"/>
        <w:rPr>
          <w:rFonts w:ascii="Times New Roman" w:hAnsi="Times New Roman" w:cs="Times New Roman"/>
          <w:sz w:val="20"/>
          <w:szCs w:val="20"/>
        </w:rPr>
      </w:pPr>
    </w:p>
    <w:p w:rsidR="00C91F39" w:rsidRPr="00E06D81" w:rsidRDefault="00C91F39" w:rsidP="004B0ECB">
      <w:pPr>
        <w:jc w:val="both"/>
        <w:rPr>
          <w:rFonts w:ascii="Times New Roman" w:eastAsia="Courier New" w:hAnsi="Times New Roman" w:cs="Times New Roman"/>
          <w:b/>
          <w:sz w:val="20"/>
          <w:szCs w:val="20"/>
        </w:rPr>
      </w:pPr>
      <w:r w:rsidRPr="00E06D81">
        <w:rPr>
          <w:rFonts w:ascii="Times New Roman" w:eastAsia="Courier New" w:hAnsi="Times New Roman" w:cs="Times New Roman"/>
          <w:b/>
          <w:sz w:val="20"/>
          <w:szCs w:val="20"/>
        </w:rPr>
        <w:t xml:space="preserve">Текст приложения № </w:t>
      </w:r>
      <w:r w:rsidR="00E47CE6" w:rsidRPr="00E06D81">
        <w:rPr>
          <w:rFonts w:ascii="Times New Roman" w:eastAsia="Courier New" w:hAnsi="Times New Roman" w:cs="Times New Roman"/>
          <w:b/>
          <w:sz w:val="20"/>
          <w:szCs w:val="20"/>
        </w:rPr>
        <w:t xml:space="preserve">5 </w:t>
      </w:r>
      <w:r w:rsidRPr="00E06D81">
        <w:rPr>
          <w:rFonts w:ascii="Times New Roman" w:eastAsia="Courier New" w:hAnsi="Times New Roman" w:cs="Times New Roman"/>
          <w:b/>
          <w:sz w:val="20"/>
          <w:szCs w:val="20"/>
        </w:rPr>
        <w:t>к Договору: «Бланк закупочного заказа»</w:t>
      </w:r>
    </w:p>
    <w:p w:rsidR="00C91F39" w:rsidRPr="00E06D81" w:rsidRDefault="00C91F39" w:rsidP="004B0ECB">
      <w:pPr>
        <w:jc w:val="both"/>
        <w:rPr>
          <w:rFonts w:ascii="Times New Roman" w:eastAsia="Courier New" w:hAnsi="Times New Roman" w:cs="Times New Roman"/>
          <w:sz w:val="20"/>
          <w:szCs w:val="20"/>
        </w:rPr>
      </w:pPr>
      <w:r w:rsidRPr="00E06D81">
        <w:rPr>
          <w:rFonts w:ascii="Times New Roman" w:eastAsia="Courier New" w:hAnsi="Times New Roman" w:cs="Times New Roman"/>
          <w:sz w:val="20"/>
          <w:szCs w:val="20"/>
        </w:rPr>
        <w:t xml:space="preserve">Заказ </w:t>
      </w:r>
      <w:proofErr w:type="gramStart"/>
      <w:r w:rsidRPr="00E06D81">
        <w:rPr>
          <w:rFonts w:ascii="Times New Roman" w:eastAsia="Courier New" w:hAnsi="Times New Roman" w:cs="Times New Roman"/>
          <w:sz w:val="20"/>
          <w:szCs w:val="20"/>
        </w:rPr>
        <w:t>№  _</w:t>
      </w:r>
      <w:proofErr w:type="gramEnd"/>
      <w:r w:rsidRPr="00E06D81">
        <w:rPr>
          <w:rFonts w:ascii="Times New Roman" w:eastAsia="Courier New" w:hAnsi="Times New Roman" w:cs="Times New Roman"/>
          <w:sz w:val="20"/>
          <w:szCs w:val="20"/>
        </w:rPr>
        <w:t>__ от ___</w:t>
      </w:r>
    </w:p>
    <w:p w:rsidR="00C91F39" w:rsidRPr="00E06D81" w:rsidRDefault="00C91F39" w:rsidP="004B0ECB">
      <w:pPr>
        <w:jc w:val="both"/>
        <w:rPr>
          <w:rFonts w:ascii="Times New Roman" w:eastAsia="Courier New" w:hAnsi="Times New Roman" w:cs="Times New Roman"/>
          <w:sz w:val="20"/>
          <w:szCs w:val="20"/>
        </w:rPr>
      </w:pPr>
      <w:r w:rsidRPr="00E06D81">
        <w:rPr>
          <w:rFonts w:ascii="Times New Roman" w:eastAsia="Courier New" w:hAnsi="Times New Roman" w:cs="Times New Roman"/>
          <w:sz w:val="20"/>
          <w:szCs w:val="20"/>
        </w:rPr>
        <w:t>Код филиала______</w:t>
      </w:r>
    </w:p>
    <w:p w:rsidR="00C91F39" w:rsidRPr="00E06D81" w:rsidRDefault="00C91F39" w:rsidP="004B0ECB">
      <w:pPr>
        <w:jc w:val="both"/>
        <w:rPr>
          <w:rFonts w:ascii="Times New Roman" w:eastAsia="Courier New" w:hAnsi="Times New Roman" w:cs="Times New Roman"/>
          <w:sz w:val="20"/>
          <w:szCs w:val="20"/>
        </w:rPr>
      </w:pPr>
      <w:r w:rsidRPr="00E06D81">
        <w:rPr>
          <w:rFonts w:ascii="Times New Roman" w:eastAsia="Courier New" w:hAnsi="Times New Roman" w:cs="Times New Roman"/>
          <w:sz w:val="20"/>
          <w:szCs w:val="20"/>
        </w:rPr>
        <w:t>Торговый зал______</w:t>
      </w:r>
    </w:p>
    <w:p w:rsidR="00C91F39" w:rsidRPr="00E06D81" w:rsidRDefault="00C91F39" w:rsidP="004B0ECB">
      <w:pPr>
        <w:jc w:val="both"/>
        <w:rPr>
          <w:rFonts w:ascii="Times New Roman" w:eastAsia="Courier New" w:hAnsi="Times New Roman" w:cs="Times New Roman"/>
          <w:sz w:val="20"/>
          <w:szCs w:val="20"/>
        </w:rPr>
      </w:pPr>
      <w:r w:rsidRPr="00E06D81">
        <w:rPr>
          <w:rFonts w:ascii="Times New Roman" w:eastAsia="Courier New" w:hAnsi="Times New Roman" w:cs="Times New Roman"/>
          <w:sz w:val="20"/>
          <w:szCs w:val="20"/>
        </w:rPr>
        <w:t>Код Покупателя_____</w:t>
      </w:r>
    </w:p>
    <w:p w:rsidR="00C91F39" w:rsidRPr="00E06D81" w:rsidRDefault="00C91F39" w:rsidP="004B0ECB">
      <w:pPr>
        <w:jc w:val="both"/>
        <w:rPr>
          <w:rFonts w:ascii="Times New Roman" w:eastAsia="Courier New" w:hAnsi="Times New Roman" w:cs="Times New Roman"/>
          <w:sz w:val="20"/>
          <w:szCs w:val="20"/>
        </w:rPr>
      </w:pPr>
      <w:r w:rsidRPr="00E06D81">
        <w:rPr>
          <w:rFonts w:ascii="Times New Roman" w:eastAsia="Courier New" w:hAnsi="Times New Roman" w:cs="Times New Roman"/>
          <w:sz w:val="20"/>
          <w:szCs w:val="20"/>
        </w:rPr>
        <w:t>Поставщик_______</w:t>
      </w:r>
    </w:p>
    <w:p w:rsidR="00C91F39" w:rsidRPr="00E06D81" w:rsidRDefault="00C91F39" w:rsidP="004B0ECB">
      <w:pPr>
        <w:jc w:val="both"/>
        <w:rPr>
          <w:rFonts w:ascii="Times New Roman" w:eastAsia="Courier New" w:hAnsi="Times New Roman" w:cs="Times New Roman"/>
          <w:sz w:val="20"/>
          <w:szCs w:val="20"/>
        </w:rPr>
      </w:pPr>
      <w:r w:rsidRPr="00E06D81">
        <w:rPr>
          <w:rFonts w:ascii="Times New Roman" w:eastAsia="Courier New" w:hAnsi="Times New Roman" w:cs="Times New Roman"/>
          <w:sz w:val="20"/>
          <w:szCs w:val="20"/>
        </w:rPr>
        <w:t>Дата поставки: ______</w:t>
      </w:r>
    </w:p>
    <w:p w:rsidR="00C91F39" w:rsidRPr="00E06D81" w:rsidRDefault="00C91F39" w:rsidP="004B0ECB">
      <w:pPr>
        <w:jc w:val="both"/>
        <w:rPr>
          <w:rFonts w:ascii="Times New Roman" w:eastAsia="Courier New" w:hAnsi="Times New Roman" w:cs="Times New Roman"/>
          <w:sz w:val="20"/>
          <w:szCs w:val="20"/>
        </w:rPr>
      </w:pPr>
      <w:r w:rsidRPr="00E06D81">
        <w:rPr>
          <w:rFonts w:ascii="Times New Roman" w:eastAsia="Courier New" w:hAnsi="Times New Roman" w:cs="Times New Roman"/>
          <w:sz w:val="20"/>
          <w:szCs w:val="20"/>
        </w:rPr>
        <w:t xml:space="preserve">Адрес </w:t>
      </w:r>
      <w:proofErr w:type="gramStart"/>
      <w:r w:rsidRPr="00E06D81">
        <w:rPr>
          <w:rFonts w:ascii="Times New Roman" w:eastAsia="Courier New" w:hAnsi="Times New Roman" w:cs="Times New Roman"/>
          <w:sz w:val="20"/>
          <w:szCs w:val="20"/>
        </w:rPr>
        <w:t>доставки:_</w:t>
      </w:r>
      <w:proofErr w:type="gramEnd"/>
      <w:r w:rsidRPr="00E06D81">
        <w:rPr>
          <w:rFonts w:ascii="Times New Roman" w:eastAsia="Courier New" w:hAnsi="Times New Roman" w:cs="Times New Roman"/>
          <w:sz w:val="20"/>
          <w:szCs w:val="20"/>
        </w:rPr>
        <w:t>_______</w:t>
      </w:r>
    </w:p>
    <w:tbl>
      <w:tblPr>
        <w:tblW w:w="11908" w:type="dxa"/>
        <w:tblInd w:w="-851" w:type="dxa"/>
        <w:tblLayout w:type="fixed"/>
        <w:tblLook w:val="04A0" w:firstRow="1" w:lastRow="0" w:firstColumn="1" w:lastColumn="0" w:noHBand="0" w:noVBand="1"/>
      </w:tblPr>
      <w:tblGrid>
        <w:gridCol w:w="993"/>
        <w:gridCol w:w="709"/>
        <w:gridCol w:w="850"/>
        <w:gridCol w:w="851"/>
        <w:gridCol w:w="850"/>
        <w:gridCol w:w="567"/>
        <w:gridCol w:w="851"/>
        <w:gridCol w:w="992"/>
        <w:gridCol w:w="851"/>
        <w:gridCol w:w="850"/>
        <w:gridCol w:w="425"/>
        <w:gridCol w:w="567"/>
        <w:gridCol w:w="851"/>
        <w:gridCol w:w="1701"/>
      </w:tblGrid>
      <w:tr w:rsidR="004626C1" w:rsidRPr="00E06D81" w:rsidTr="00502740">
        <w:trPr>
          <w:trHeight w:val="220"/>
        </w:trPr>
        <w:tc>
          <w:tcPr>
            <w:tcW w:w="993" w:type="dxa"/>
            <w:tcBorders>
              <w:top w:val="nil"/>
              <w:left w:val="nil"/>
              <w:bottom w:val="nil"/>
              <w:right w:val="nil"/>
            </w:tcBorders>
            <w:shd w:val="clear" w:color="auto" w:fill="auto"/>
            <w:noWrap/>
            <w:vAlign w:val="bottom"/>
            <w:hideMark/>
          </w:tcPr>
          <w:p w:rsidR="00C91F39" w:rsidRPr="00E06D81" w:rsidRDefault="00C91F39" w:rsidP="00663275">
            <w:pPr>
              <w:spacing w:after="0" w:line="240" w:lineRule="auto"/>
              <w:rPr>
                <w:rFonts w:ascii="Times New Roman" w:eastAsia="Times New Roman" w:hAnsi="Times New Roman" w:cs="Times New Roman"/>
                <w:b/>
                <w:bCs/>
                <w:sz w:val="20"/>
                <w:szCs w:val="20"/>
                <w:lang w:eastAsia="ru-RU"/>
              </w:rPr>
            </w:pPr>
          </w:p>
          <w:p w:rsidR="00C91F39" w:rsidRPr="00E06D81" w:rsidRDefault="00C91F39" w:rsidP="00663275">
            <w:pPr>
              <w:spacing w:after="0" w:line="240" w:lineRule="auto"/>
              <w:rPr>
                <w:rFonts w:ascii="Times New Roman" w:eastAsia="Times New Roman" w:hAnsi="Times New Roman" w:cs="Times New Roman"/>
                <w:b/>
                <w:bCs/>
                <w:sz w:val="20"/>
                <w:szCs w:val="20"/>
                <w:lang w:eastAsia="ru-RU"/>
              </w:rPr>
            </w:pPr>
          </w:p>
          <w:p w:rsidR="00C91F39" w:rsidRPr="00E06D81" w:rsidRDefault="00C91F39" w:rsidP="00663275">
            <w:pPr>
              <w:spacing w:after="0" w:line="240" w:lineRule="auto"/>
              <w:rPr>
                <w:rFonts w:ascii="Times New Roman" w:eastAsia="Times New Roman" w:hAnsi="Times New Roman" w:cs="Times New Roman"/>
                <w:b/>
                <w:bCs/>
                <w:sz w:val="20"/>
                <w:szCs w:val="20"/>
                <w:lang w:eastAsia="ru-RU"/>
              </w:rPr>
            </w:pPr>
          </w:p>
        </w:tc>
        <w:tc>
          <w:tcPr>
            <w:tcW w:w="2410" w:type="dxa"/>
            <w:gridSpan w:val="3"/>
            <w:tcBorders>
              <w:top w:val="nil"/>
              <w:left w:val="nil"/>
              <w:bottom w:val="nil"/>
              <w:right w:val="nil"/>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p>
        </w:tc>
      </w:tr>
      <w:tr w:rsidR="004626C1" w:rsidRPr="00E06D81" w:rsidTr="00502740">
        <w:trPr>
          <w:trHeight w:val="84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Артикул</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Наименование товара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Производитель</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Подтверждено</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Ед. изм.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Кол-во упаковок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Артикул/код товара поставщика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Наименование товара поставщика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Штрихкод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Цена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Кол-во в 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Сумма с НДС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jc w:val="center"/>
              <w:rPr>
                <w:rFonts w:ascii="Times New Roman" w:eastAsia="Times New Roman" w:hAnsi="Times New Roman" w:cs="Times New Roman"/>
                <w:b/>
                <w:bCs/>
                <w:sz w:val="20"/>
                <w:szCs w:val="20"/>
                <w:lang w:eastAsia="ru-RU"/>
              </w:rPr>
            </w:pPr>
            <w:r w:rsidRPr="00E06D81">
              <w:rPr>
                <w:rFonts w:ascii="Times New Roman" w:eastAsia="Times New Roman" w:hAnsi="Times New Roman" w:cs="Times New Roman"/>
                <w:b/>
                <w:bCs/>
                <w:sz w:val="20"/>
                <w:szCs w:val="20"/>
                <w:lang w:eastAsia="ru-RU"/>
              </w:rPr>
              <w:t>Текущий остаток</w:t>
            </w:r>
          </w:p>
        </w:tc>
      </w:tr>
      <w:tr w:rsidR="004626C1" w:rsidRPr="00E06D81" w:rsidTr="00502740">
        <w:trPr>
          <w:trHeight w:val="34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r>
      <w:tr w:rsidR="004626C1" w:rsidRPr="00E06D81" w:rsidTr="00502740">
        <w:trPr>
          <w:trHeight w:val="34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r>
      <w:tr w:rsidR="004626C1" w:rsidRPr="00E06D81" w:rsidTr="00502740">
        <w:trPr>
          <w:trHeight w:val="34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C91F39" w:rsidRPr="00E06D81" w:rsidRDefault="00C91F39" w:rsidP="00663275">
            <w:pPr>
              <w:spacing w:after="0" w:line="240" w:lineRule="auto"/>
              <w:rPr>
                <w:rFonts w:ascii="Times New Roman" w:eastAsia="Times New Roman" w:hAnsi="Times New Roman" w:cs="Times New Roman"/>
                <w:sz w:val="20"/>
                <w:szCs w:val="20"/>
                <w:lang w:eastAsia="ru-RU"/>
              </w:rPr>
            </w:pPr>
            <w:r w:rsidRPr="00E06D81">
              <w:rPr>
                <w:rFonts w:ascii="Times New Roman" w:eastAsia="Times New Roman" w:hAnsi="Times New Roman" w:cs="Times New Roman"/>
                <w:sz w:val="20"/>
                <w:szCs w:val="20"/>
                <w:lang w:eastAsia="ru-RU"/>
              </w:rPr>
              <w:t> </w:t>
            </w:r>
          </w:p>
        </w:tc>
      </w:tr>
    </w:tbl>
    <w:p w:rsidR="00C91F39" w:rsidRPr="00E06D81" w:rsidRDefault="00C91F39" w:rsidP="00C91F39">
      <w:pPr>
        <w:rPr>
          <w:rFonts w:ascii="Times New Roman" w:hAnsi="Times New Roman" w:cs="Times New Roman"/>
          <w:sz w:val="20"/>
          <w:szCs w:val="20"/>
        </w:rPr>
      </w:pPr>
      <w:bookmarkStart w:id="2" w:name="_Hlk191369164"/>
    </w:p>
    <w:p w:rsidR="004626C1" w:rsidRPr="00E06D81" w:rsidRDefault="004626C1" w:rsidP="004626C1">
      <w:pPr>
        <w:autoSpaceDE w:val="0"/>
        <w:autoSpaceDN w:val="0"/>
        <w:adjustRightInd w:val="0"/>
        <w:spacing w:after="0" w:line="240" w:lineRule="auto"/>
        <w:jc w:val="both"/>
        <w:rPr>
          <w:rFonts w:ascii="Times New Roman" w:hAnsi="Times New Roman" w:cs="Times New Roman"/>
          <w:bCs/>
          <w:sz w:val="20"/>
          <w:szCs w:val="20"/>
        </w:rPr>
      </w:pPr>
      <w:r w:rsidRPr="00E06D81">
        <w:rPr>
          <w:rFonts w:ascii="Times New Roman" w:hAnsi="Times New Roman" w:cs="Times New Roman"/>
          <w:bCs/>
          <w:sz w:val="20"/>
          <w:szCs w:val="20"/>
        </w:rPr>
        <w:t xml:space="preserve">.      </w:t>
      </w:r>
    </w:p>
    <w:p w:rsidR="004B0ECB" w:rsidRPr="00E06D81" w:rsidRDefault="004B0ECB" w:rsidP="004B0ECB">
      <w:pPr>
        <w:ind w:firstLine="720"/>
        <w:jc w:val="both"/>
        <w:rPr>
          <w:rFonts w:ascii="Times New Roman" w:hAnsi="Times New Roman" w:cs="Times New Roman"/>
          <w:sz w:val="20"/>
          <w:szCs w:val="20"/>
        </w:rPr>
      </w:pPr>
    </w:p>
    <w:bookmarkEnd w:id="2"/>
    <w:p w:rsidR="004B0ECB" w:rsidRPr="00E06D81" w:rsidRDefault="004B0ECB" w:rsidP="004B0ECB">
      <w:pPr>
        <w:tabs>
          <w:tab w:val="left" w:pos="0"/>
        </w:tabs>
        <w:jc w:val="both"/>
        <w:rPr>
          <w:rFonts w:ascii="Times New Roman" w:hAnsi="Times New Roman" w:cs="Times New Roman"/>
          <w:b/>
          <w:sz w:val="20"/>
          <w:szCs w:val="20"/>
        </w:rPr>
      </w:pPr>
    </w:p>
    <w:p w:rsidR="00B1684E" w:rsidRDefault="00B1684E" w:rsidP="00B1684E">
      <w:pPr>
        <w:pStyle w:val="a6"/>
        <w:jc w:val="right"/>
        <w:rPr>
          <w:b/>
        </w:rPr>
      </w:pPr>
    </w:p>
    <w:p w:rsidR="00B1684E" w:rsidRDefault="00B1684E" w:rsidP="00B1684E">
      <w:pPr>
        <w:pStyle w:val="a6"/>
        <w:jc w:val="right"/>
        <w:rPr>
          <w:b/>
        </w:rPr>
      </w:pPr>
    </w:p>
    <w:p w:rsidR="00B1684E" w:rsidRDefault="00B1684E" w:rsidP="00B1684E">
      <w:pPr>
        <w:pStyle w:val="a6"/>
        <w:jc w:val="right"/>
        <w:rPr>
          <w:b/>
        </w:rPr>
      </w:pPr>
    </w:p>
    <w:p w:rsidR="00B1684E" w:rsidRDefault="00B1684E" w:rsidP="00B1684E">
      <w:pPr>
        <w:pStyle w:val="a6"/>
        <w:jc w:val="right"/>
        <w:rPr>
          <w:b/>
        </w:rPr>
      </w:pPr>
    </w:p>
    <w:p w:rsidR="00B1684E" w:rsidRDefault="00B1684E" w:rsidP="00B1684E">
      <w:pPr>
        <w:pStyle w:val="a6"/>
        <w:jc w:val="right"/>
        <w:rPr>
          <w:b/>
        </w:rPr>
      </w:pPr>
    </w:p>
    <w:p w:rsidR="00B1684E" w:rsidRDefault="00B1684E" w:rsidP="00B1684E">
      <w:pPr>
        <w:pStyle w:val="a6"/>
        <w:jc w:val="right"/>
        <w:rPr>
          <w:b/>
        </w:rPr>
      </w:pPr>
    </w:p>
    <w:p w:rsidR="00B1684E" w:rsidRDefault="00B1684E" w:rsidP="00B1684E">
      <w:pPr>
        <w:pStyle w:val="a6"/>
        <w:jc w:val="right"/>
        <w:rPr>
          <w:b/>
        </w:rPr>
      </w:pPr>
    </w:p>
    <w:p w:rsidR="00B1684E" w:rsidRDefault="00B1684E" w:rsidP="00CD570B">
      <w:pPr>
        <w:pStyle w:val="a6"/>
        <w:jc w:val="center"/>
        <w:rPr>
          <w:b/>
        </w:rPr>
      </w:pPr>
    </w:p>
    <w:p w:rsidR="00B1684E" w:rsidRDefault="00B1684E" w:rsidP="00B1684E">
      <w:pPr>
        <w:pStyle w:val="a6"/>
        <w:jc w:val="right"/>
        <w:rPr>
          <w:b/>
        </w:rPr>
      </w:pPr>
    </w:p>
    <w:p w:rsidR="00B1684E" w:rsidRDefault="00B1684E" w:rsidP="00B1684E">
      <w:pPr>
        <w:pStyle w:val="a6"/>
        <w:jc w:val="right"/>
        <w:rPr>
          <w:b/>
        </w:rPr>
      </w:pPr>
    </w:p>
    <w:p w:rsidR="00B1684E" w:rsidRDefault="00B1684E" w:rsidP="00B1684E">
      <w:pPr>
        <w:pStyle w:val="a6"/>
        <w:jc w:val="right"/>
        <w:rPr>
          <w:b/>
        </w:rPr>
      </w:pPr>
    </w:p>
    <w:p w:rsidR="00B1684E" w:rsidRDefault="00B1684E" w:rsidP="00B1684E">
      <w:pPr>
        <w:pStyle w:val="a6"/>
        <w:jc w:val="right"/>
        <w:rPr>
          <w:b/>
        </w:rPr>
      </w:pPr>
    </w:p>
    <w:p w:rsidR="00B1684E" w:rsidRDefault="00B1684E" w:rsidP="00B1684E">
      <w:pPr>
        <w:pStyle w:val="a6"/>
        <w:jc w:val="right"/>
        <w:rPr>
          <w:b/>
        </w:rPr>
      </w:pPr>
    </w:p>
    <w:p w:rsidR="00B1684E" w:rsidRDefault="00B1684E" w:rsidP="00B1684E">
      <w:pPr>
        <w:pStyle w:val="a6"/>
        <w:jc w:val="right"/>
        <w:rPr>
          <w:b/>
        </w:rPr>
      </w:pPr>
    </w:p>
    <w:p w:rsidR="00B1684E" w:rsidRDefault="00B1684E" w:rsidP="00B1684E">
      <w:pPr>
        <w:pStyle w:val="a6"/>
        <w:jc w:val="right"/>
        <w:rPr>
          <w:b/>
        </w:rPr>
      </w:pPr>
    </w:p>
    <w:p w:rsidR="00B1684E" w:rsidRPr="00B1684E" w:rsidRDefault="00B1684E" w:rsidP="00B1684E">
      <w:pPr>
        <w:pStyle w:val="a6"/>
        <w:jc w:val="right"/>
        <w:rPr>
          <w:b/>
          <w:lang w:val="ru-RU"/>
        </w:rPr>
      </w:pPr>
      <w:r>
        <w:rPr>
          <w:b/>
        </w:rPr>
        <w:t xml:space="preserve">Текст приложения № 6 к Договору </w:t>
      </w:r>
      <w:r>
        <w:rPr>
          <w:b/>
          <w:lang w:val="ru-RU"/>
        </w:rPr>
        <w:t>«</w:t>
      </w:r>
      <w:r w:rsidRPr="00B1684E">
        <w:rPr>
          <w:b/>
          <w:bCs/>
          <w:lang w:eastAsia="ru-RU"/>
        </w:rPr>
        <w:t>Уведомление поставщика о приеме закупочного заказа покупателя к исполнению»</w:t>
      </w:r>
    </w:p>
    <w:tbl>
      <w:tblPr>
        <w:tblpPr w:leftFromText="180" w:rightFromText="180" w:vertAnchor="text" w:horzAnchor="page" w:tblpX="367" w:tblpY="124"/>
        <w:tblW w:w="13672" w:type="dxa"/>
        <w:tblLook w:val="04A0" w:firstRow="1" w:lastRow="0" w:firstColumn="1" w:lastColumn="0" w:noHBand="0" w:noVBand="1"/>
      </w:tblPr>
      <w:tblGrid>
        <w:gridCol w:w="2699"/>
        <w:gridCol w:w="1779"/>
        <w:gridCol w:w="2043"/>
        <w:gridCol w:w="1824"/>
        <w:gridCol w:w="1678"/>
        <w:gridCol w:w="1313"/>
        <w:gridCol w:w="1167"/>
        <w:gridCol w:w="1169"/>
      </w:tblGrid>
      <w:tr w:rsidR="00B1684E" w:rsidRPr="00B92BC0" w:rsidTr="00502740">
        <w:trPr>
          <w:trHeight w:val="253"/>
        </w:trPr>
        <w:tc>
          <w:tcPr>
            <w:tcW w:w="13672" w:type="dxa"/>
            <w:gridSpan w:val="8"/>
            <w:tcBorders>
              <w:top w:val="nil"/>
              <w:left w:val="nil"/>
              <w:bottom w:val="nil"/>
              <w:right w:val="nil"/>
            </w:tcBorders>
            <w:shd w:val="clear" w:color="auto" w:fill="auto"/>
            <w:noWrap/>
            <w:vAlign w:val="bottom"/>
            <w:hideMark/>
          </w:tcPr>
          <w:p w:rsidR="00B1684E" w:rsidRPr="00B1684E" w:rsidRDefault="00B1684E" w:rsidP="00B1684E">
            <w:pPr>
              <w:spacing w:after="0" w:line="240" w:lineRule="auto"/>
              <w:jc w:val="center"/>
              <w:rPr>
                <w:rFonts w:ascii="Times New Roman" w:eastAsia="Times New Roman" w:hAnsi="Times New Roman" w:cs="Times New Roman"/>
                <w:b/>
                <w:bCs/>
                <w:sz w:val="20"/>
                <w:szCs w:val="20"/>
                <w:lang w:eastAsia="ru-RU"/>
              </w:rPr>
            </w:pPr>
            <w:r w:rsidRPr="00B1684E">
              <w:rPr>
                <w:rFonts w:ascii="Times New Roman" w:eastAsia="Times New Roman" w:hAnsi="Times New Roman" w:cs="Times New Roman"/>
                <w:b/>
                <w:bCs/>
                <w:sz w:val="20"/>
                <w:szCs w:val="20"/>
                <w:lang w:eastAsia="ru-RU"/>
              </w:rPr>
              <w:t>Уведомление поставщика о приеме закупочного заказа покупателя к исполнению</w:t>
            </w:r>
          </w:p>
        </w:tc>
      </w:tr>
      <w:tr w:rsidR="00B1684E" w:rsidRPr="00B92BC0" w:rsidTr="00502740">
        <w:trPr>
          <w:trHeight w:val="253"/>
        </w:trPr>
        <w:tc>
          <w:tcPr>
            <w:tcW w:w="2699"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1779"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2043"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1824"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1678"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1313"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1167"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1167"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r>
      <w:tr w:rsidR="00B1684E" w:rsidRPr="00B92BC0" w:rsidTr="00502740">
        <w:trPr>
          <w:trHeight w:val="253"/>
        </w:trPr>
        <w:tc>
          <w:tcPr>
            <w:tcW w:w="2699"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1779"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2043"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1824"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1678"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1313"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1167"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c>
          <w:tcPr>
            <w:tcW w:w="1167"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jc w:val="center"/>
              <w:rPr>
                <w:rFonts w:ascii="Arial CYR" w:eastAsia="Times New Roman" w:hAnsi="Arial CYR" w:cs="Arial CYR"/>
                <w:b/>
                <w:bCs/>
                <w:sz w:val="20"/>
                <w:szCs w:val="20"/>
                <w:lang w:eastAsia="ru-RU"/>
              </w:rPr>
            </w:pPr>
          </w:p>
        </w:tc>
      </w:tr>
      <w:tr w:rsidR="00B1684E" w:rsidRPr="00B92BC0" w:rsidTr="00502740">
        <w:trPr>
          <w:trHeight w:val="896"/>
        </w:trPr>
        <w:tc>
          <w:tcPr>
            <w:tcW w:w="2699" w:type="dxa"/>
            <w:tcBorders>
              <w:top w:val="single" w:sz="4" w:space="0" w:color="auto"/>
              <w:left w:val="single" w:sz="4" w:space="0" w:color="auto"/>
              <w:bottom w:val="single" w:sz="4" w:space="0" w:color="auto"/>
              <w:right w:val="single" w:sz="4" w:space="0" w:color="auto"/>
            </w:tcBorders>
            <w:shd w:val="clear" w:color="auto" w:fill="auto"/>
            <w:noWrap/>
            <w:hideMark/>
          </w:tcPr>
          <w:p w:rsidR="00B1684E" w:rsidRPr="00B92BC0" w:rsidRDefault="00B1684E" w:rsidP="00B1684E">
            <w:pPr>
              <w:spacing w:after="0" w:line="240" w:lineRule="auto"/>
              <w:ind w:left="135" w:hanging="135"/>
              <w:jc w:val="center"/>
              <w:rPr>
                <w:rFonts w:ascii="Arial" w:eastAsia="Times New Roman" w:hAnsi="Arial" w:cs="Arial"/>
                <w:b/>
                <w:bCs/>
                <w:color w:val="000000"/>
                <w:sz w:val="16"/>
                <w:szCs w:val="16"/>
                <w:lang w:eastAsia="ru-RU"/>
              </w:rPr>
            </w:pPr>
            <w:r w:rsidRPr="00B92BC0">
              <w:rPr>
                <w:rFonts w:ascii="Arial" w:eastAsia="Times New Roman" w:hAnsi="Arial" w:cs="Arial"/>
                <w:b/>
                <w:bCs/>
                <w:color w:val="000000"/>
                <w:sz w:val="16"/>
                <w:szCs w:val="16"/>
                <w:lang w:eastAsia="ru-RU"/>
              </w:rPr>
              <w:t>Наименование товара</w:t>
            </w:r>
          </w:p>
        </w:tc>
        <w:tc>
          <w:tcPr>
            <w:tcW w:w="1779" w:type="dxa"/>
            <w:tcBorders>
              <w:top w:val="single" w:sz="4" w:space="0" w:color="auto"/>
              <w:left w:val="nil"/>
              <w:bottom w:val="single" w:sz="4" w:space="0" w:color="auto"/>
              <w:right w:val="single" w:sz="4" w:space="0" w:color="auto"/>
            </w:tcBorders>
            <w:shd w:val="clear" w:color="auto" w:fill="auto"/>
            <w:hideMark/>
          </w:tcPr>
          <w:p w:rsidR="00B1684E" w:rsidRPr="00B92BC0" w:rsidRDefault="00B1684E" w:rsidP="00B1684E">
            <w:pPr>
              <w:spacing w:after="0" w:line="240" w:lineRule="auto"/>
              <w:jc w:val="center"/>
              <w:rPr>
                <w:rFonts w:ascii="Arial" w:eastAsia="Times New Roman" w:hAnsi="Arial" w:cs="Arial"/>
                <w:b/>
                <w:bCs/>
                <w:color w:val="000000"/>
                <w:sz w:val="16"/>
                <w:szCs w:val="16"/>
                <w:lang w:eastAsia="ru-RU"/>
              </w:rPr>
            </w:pPr>
            <w:r w:rsidRPr="00B92BC0">
              <w:rPr>
                <w:rFonts w:ascii="Arial" w:eastAsia="Times New Roman" w:hAnsi="Arial" w:cs="Arial"/>
                <w:b/>
                <w:bCs/>
                <w:color w:val="000000"/>
                <w:sz w:val="16"/>
                <w:szCs w:val="16"/>
                <w:lang w:eastAsia="ru-RU"/>
              </w:rPr>
              <w:t>Артикул согласованный</w:t>
            </w:r>
          </w:p>
        </w:tc>
        <w:tc>
          <w:tcPr>
            <w:tcW w:w="2043" w:type="dxa"/>
            <w:tcBorders>
              <w:top w:val="single" w:sz="4" w:space="0" w:color="auto"/>
              <w:left w:val="nil"/>
              <w:bottom w:val="single" w:sz="4" w:space="0" w:color="auto"/>
              <w:right w:val="single" w:sz="4" w:space="0" w:color="auto"/>
            </w:tcBorders>
            <w:shd w:val="clear" w:color="auto" w:fill="auto"/>
            <w:hideMark/>
          </w:tcPr>
          <w:p w:rsidR="00B1684E" w:rsidRPr="00B92BC0" w:rsidRDefault="00B1684E" w:rsidP="00B1684E">
            <w:pPr>
              <w:spacing w:after="0" w:line="240" w:lineRule="auto"/>
              <w:jc w:val="center"/>
              <w:rPr>
                <w:rFonts w:ascii="Arial" w:eastAsia="Times New Roman" w:hAnsi="Arial" w:cs="Arial"/>
                <w:b/>
                <w:bCs/>
                <w:color w:val="000000"/>
                <w:sz w:val="16"/>
                <w:szCs w:val="16"/>
                <w:lang w:eastAsia="ru-RU"/>
              </w:rPr>
            </w:pPr>
            <w:r w:rsidRPr="00B92BC0">
              <w:rPr>
                <w:rFonts w:ascii="Arial" w:eastAsia="Times New Roman" w:hAnsi="Arial" w:cs="Arial"/>
                <w:b/>
                <w:bCs/>
                <w:color w:val="000000"/>
                <w:sz w:val="16"/>
                <w:szCs w:val="16"/>
                <w:lang w:eastAsia="ru-RU"/>
              </w:rPr>
              <w:t>Количество товара из счет-фактуры</w:t>
            </w:r>
          </w:p>
        </w:tc>
        <w:tc>
          <w:tcPr>
            <w:tcW w:w="1824" w:type="dxa"/>
            <w:tcBorders>
              <w:top w:val="single" w:sz="4" w:space="0" w:color="auto"/>
              <w:left w:val="nil"/>
              <w:bottom w:val="single" w:sz="4" w:space="0" w:color="auto"/>
              <w:right w:val="single" w:sz="4" w:space="0" w:color="auto"/>
            </w:tcBorders>
            <w:shd w:val="clear" w:color="auto" w:fill="auto"/>
            <w:hideMark/>
          </w:tcPr>
          <w:p w:rsidR="00B1684E" w:rsidRPr="00B92BC0" w:rsidRDefault="00B1684E" w:rsidP="00B1684E">
            <w:pPr>
              <w:spacing w:after="0" w:line="240" w:lineRule="auto"/>
              <w:jc w:val="center"/>
              <w:rPr>
                <w:rFonts w:ascii="Arial" w:eastAsia="Times New Roman" w:hAnsi="Arial" w:cs="Arial"/>
                <w:b/>
                <w:bCs/>
                <w:color w:val="000000"/>
                <w:sz w:val="16"/>
                <w:szCs w:val="16"/>
                <w:lang w:eastAsia="ru-RU"/>
              </w:rPr>
            </w:pPr>
            <w:r w:rsidRPr="00B92BC0">
              <w:rPr>
                <w:rFonts w:ascii="Arial" w:eastAsia="Times New Roman" w:hAnsi="Arial" w:cs="Arial"/>
                <w:b/>
                <w:bCs/>
                <w:color w:val="000000"/>
                <w:sz w:val="16"/>
                <w:szCs w:val="16"/>
                <w:lang w:eastAsia="ru-RU"/>
              </w:rPr>
              <w:t>Контрактная цена (цена из счет-фактуры с НДС) (руб.)</w:t>
            </w:r>
          </w:p>
        </w:tc>
        <w:tc>
          <w:tcPr>
            <w:tcW w:w="1678" w:type="dxa"/>
            <w:tcBorders>
              <w:top w:val="single" w:sz="4" w:space="0" w:color="auto"/>
              <w:left w:val="nil"/>
              <w:bottom w:val="single" w:sz="4" w:space="0" w:color="auto"/>
              <w:right w:val="single" w:sz="4" w:space="0" w:color="auto"/>
            </w:tcBorders>
            <w:shd w:val="clear" w:color="auto" w:fill="auto"/>
            <w:hideMark/>
          </w:tcPr>
          <w:p w:rsidR="00B1684E" w:rsidRPr="00B92BC0" w:rsidRDefault="00B1684E" w:rsidP="00B1684E">
            <w:pPr>
              <w:spacing w:after="0" w:line="240" w:lineRule="auto"/>
              <w:jc w:val="center"/>
              <w:rPr>
                <w:rFonts w:ascii="Arial" w:eastAsia="Times New Roman" w:hAnsi="Arial" w:cs="Arial"/>
                <w:b/>
                <w:bCs/>
                <w:color w:val="000000"/>
                <w:sz w:val="16"/>
                <w:szCs w:val="16"/>
                <w:lang w:eastAsia="ru-RU"/>
              </w:rPr>
            </w:pPr>
            <w:r w:rsidRPr="00B92BC0">
              <w:rPr>
                <w:rFonts w:ascii="Arial" w:eastAsia="Times New Roman" w:hAnsi="Arial" w:cs="Arial"/>
                <w:b/>
                <w:bCs/>
                <w:color w:val="000000"/>
                <w:sz w:val="16"/>
                <w:szCs w:val="16"/>
                <w:lang w:eastAsia="ru-RU"/>
              </w:rPr>
              <w:t>Итоговая сумма по с/ф (руб.)</w:t>
            </w:r>
          </w:p>
        </w:tc>
        <w:tc>
          <w:tcPr>
            <w:tcW w:w="1313" w:type="dxa"/>
            <w:tcBorders>
              <w:top w:val="single" w:sz="4" w:space="0" w:color="auto"/>
              <w:left w:val="nil"/>
              <w:bottom w:val="single" w:sz="4" w:space="0" w:color="auto"/>
              <w:right w:val="single" w:sz="4" w:space="0" w:color="auto"/>
            </w:tcBorders>
            <w:shd w:val="clear" w:color="auto" w:fill="auto"/>
            <w:hideMark/>
          </w:tcPr>
          <w:p w:rsidR="00B1684E" w:rsidRPr="00B92BC0" w:rsidRDefault="00B1684E" w:rsidP="00B1684E">
            <w:pPr>
              <w:spacing w:after="0" w:line="240" w:lineRule="auto"/>
              <w:jc w:val="center"/>
              <w:rPr>
                <w:rFonts w:ascii="Arial" w:eastAsia="Times New Roman" w:hAnsi="Arial" w:cs="Arial"/>
                <w:b/>
                <w:bCs/>
                <w:color w:val="000000"/>
                <w:sz w:val="16"/>
                <w:szCs w:val="16"/>
                <w:lang w:eastAsia="ru-RU"/>
              </w:rPr>
            </w:pPr>
            <w:r w:rsidRPr="00B92BC0">
              <w:rPr>
                <w:rFonts w:ascii="Arial" w:eastAsia="Times New Roman" w:hAnsi="Arial" w:cs="Arial"/>
                <w:b/>
                <w:bCs/>
                <w:color w:val="000000"/>
                <w:sz w:val="16"/>
                <w:szCs w:val="16"/>
                <w:lang w:eastAsia="ru-RU"/>
              </w:rPr>
              <w:t>Налоговая группа</w:t>
            </w:r>
          </w:p>
        </w:tc>
        <w:tc>
          <w:tcPr>
            <w:tcW w:w="1167" w:type="dxa"/>
            <w:tcBorders>
              <w:top w:val="single" w:sz="4" w:space="0" w:color="auto"/>
              <w:left w:val="nil"/>
              <w:bottom w:val="single" w:sz="4" w:space="0" w:color="auto"/>
              <w:right w:val="single" w:sz="4" w:space="0" w:color="auto"/>
            </w:tcBorders>
            <w:shd w:val="clear" w:color="auto" w:fill="auto"/>
            <w:noWrap/>
            <w:hideMark/>
          </w:tcPr>
          <w:p w:rsidR="00B1684E" w:rsidRPr="00B92BC0" w:rsidRDefault="00B1684E" w:rsidP="00B1684E">
            <w:pPr>
              <w:spacing w:after="0" w:line="240" w:lineRule="auto"/>
              <w:jc w:val="center"/>
              <w:rPr>
                <w:rFonts w:ascii="Arial" w:eastAsia="Times New Roman" w:hAnsi="Arial" w:cs="Arial"/>
                <w:b/>
                <w:bCs/>
                <w:color w:val="000000"/>
                <w:sz w:val="16"/>
                <w:szCs w:val="16"/>
                <w:lang w:eastAsia="ru-RU"/>
              </w:rPr>
            </w:pPr>
            <w:proofErr w:type="spellStart"/>
            <w:proofErr w:type="gramStart"/>
            <w:r w:rsidRPr="00B92BC0">
              <w:rPr>
                <w:rFonts w:ascii="Arial" w:eastAsia="Times New Roman" w:hAnsi="Arial" w:cs="Arial"/>
                <w:b/>
                <w:bCs/>
                <w:color w:val="000000"/>
                <w:sz w:val="16"/>
                <w:szCs w:val="16"/>
                <w:lang w:eastAsia="ru-RU"/>
              </w:rPr>
              <w:t>Ед.изм</w:t>
            </w:r>
            <w:proofErr w:type="spellEnd"/>
            <w:proofErr w:type="gramEnd"/>
          </w:p>
        </w:tc>
        <w:tc>
          <w:tcPr>
            <w:tcW w:w="1167" w:type="dxa"/>
            <w:tcBorders>
              <w:top w:val="single" w:sz="4" w:space="0" w:color="auto"/>
              <w:left w:val="nil"/>
              <w:bottom w:val="single" w:sz="4" w:space="0" w:color="auto"/>
              <w:right w:val="single" w:sz="4" w:space="0" w:color="auto"/>
            </w:tcBorders>
            <w:shd w:val="clear" w:color="auto" w:fill="auto"/>
            <w:noWrap/>
            <w:hideMark/>
          </w:tcPr>
          <w:p w:rsidR="00B1684E" w:rsidRPr="00B92BC0" w:rsidRDefault="00B1684E" w:rsidP="00B1684E">
            <w:pPr>
              <w:spacing w:after="0" w:line="240" w:lineRule="auto"/>
              <w:jc w:val="center"/>
              <w:rPr>
                <w:rFonts w:ascii="Arial" w:eastAsia="Times New Roman" w:hAnsi="Arial" w:cs="Arial"/>
                <w:b/>
                <w:bCs/>
                <w:color w:val="000000"/>
                <w:sz w:val="16"/>
                <w:szCs w:val="16"/>
                <w:lang w:eastAsia="ru-RU"/>
              </w:rPr>
            </w:pPr>
            <w:r w:rsidRPr="00B92BC0">
              <w:rPr>
                <w:rFonts w:ascii="Arial" w:eastAsia="Times New Roman" w:hAnsi="Arial" w:cs="Arial"/>
                <w:b/>
                <w:bCs/>
                <w:color w:val="000000"/>
                <w:sz w:val="16"/>
                <w:szCs w:val="16"/>
                <w:lang w:eastAsia="ru-RU"/>
              </w:rPr>
              <w:t>НГТД</w:t>
            </w:r>
          </w:p>
        </w:tc>
      </w:tr>
      <w:tr w:rsidR="00B1684E" w:rsidRPr="00B92BC0" w:rsidTr="00502740">
        <w:trPr>
          <w:trHeight w:val="400"/>
        </w:trPr>
        <w:tc>
          <w:tcPr>
            <w:tcW w:w="2699" w:type="dxa"/>
            <w:tcBorders>
              <w:top w:val="nil"/>
              <w:left w:val="single" w:sz="4" w:space="0" w:color="000000"/>
              <w:bottom w:val="single" w:sz="4" w:space="0" w:color="000000"/>
              <w:right w:val="single" w:sz="4" w:space="0" w:color="000000"/>
            </w:tcBorders>
            <w:shd w:val="clear" w:color="auto" w:fill="auto"/>
            <w:vAlign w:val="center"/>
            <w:hideMark/>
          </w:tcPr>
          <w:p w:rsidR="00B1684E" w:rsidRPr="00B92BC0" w:rsidRDefault="00B1684E" w:rsidP="00B1684E">
            <w:pPr>
              <w:spacing w:after="0" w:line="240" w:lineRule="auto"/>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779" w:type="dxa"/>
            <w:tcBorders>
              <w:top w:val="nil"/>
              <w:left w:val="nil"/>
              <w:bottom w:val="single" w:sz="4" w:space="0" w:color="000000"/>
              <w:right w:val="single" w:sz="4" w:space="0" w:color="000000"/>
            </w:tcBorders>
            <w:shd w:val="clear" w:color="auto" w:fill="auto"/>
            <w:noWrap/>
            <w:vAlign w:val="center"/>
            <w:hideMark/>
          </w:tcPr>
          <w:p w:rsidR="00B1684E" w:rsidRPr="00B92BC0" w:rsidRDefault="00B1684E" w:rsidP="00B1684E">
            <w:pPr>
              <w:spacing w:after="0" w:line="240" w:lineRule="auto"/>
              <w:jc w:val="center"/>
              <w:rPr>
                <w:rFonts w:ascii="Arial" w:eastAsia="Times New Roman" w:hAnsi="Arial" w:cs="Arial"/>
                <w:color w:val="000000"/>
                <w:sz w:val="16"/>
                <w:szCs w:val="16"/>
                <w:lang w:eastAsia="ru-RU"/>
              </w:rPr>
            </w:pPr>
            <w:r w:rsidRPr="00B92BC0">
              <w:rPr>
                <w:rFonts w:ascii="Arial" w:eastAsia="Times New Roman" w:hAnsi="Arial" w:cs="Arial"/>
                <w:color w:val="000000"/>
                <w:sz w:val="16"/>
                <w:szCs w:val="16"/>
                <w:lang w:eastAsia="ru-RU"/>
              </w:rPr>
              <w:t> </w:t>
            </w:r>
          </w:p>
        </w:tc>
        <w:tc>
          <w:tcPr>
            <w:tcW w:w="2043" w:type="dxa"/>
            <w:tcBorders>
              <w:top w:val="nil"/>
              <w:left w:val="nil"/>
              <w:bottom w:val="single" w:sz="4" w:space="0" w:color="000000"/>
              <w:right w:val="single" w:sz="4" w:space="0" w:color="000000"/>
            </w:tcBorders>
            <w:shd w:val="clear" w:color="auto" w:fill="auto"/>
            <w:vAlign w:val="center"/>
            <w:hideMark/>
          </w:tcPr>
          <w:p w:rsidR="00B1684E" w:rsidRPr="00B92BC0" w:rsidRDefault="00B1684E" w:rsidP="00B1684E">
            <w:pPr>
              <w:spacing w:after="0" w:line="240" w:lineRule="auto"/>
              <w:jc w:val="right"/>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824" w:type="dxa"/>
            <w:tcBorders>
              <w:top w:val="nil"/>
              <w:left w:val="nil"/>
              <w:bottom w:val="single" w:sz="4" w:space="0" w:color="000000"/>
              <w:right w:val="single" w:sz="4" w:space="0" w:color="000000"/>
            </w:tcBorders>
            <w:shd w:val="clear" w:color="auto" w:fill="auto"/>
            <w:vAlign w:val="center"/>
            <w:hideMark/>
          </w:tcPr>
          <w:p w:rsidR="00B1684E" w:rsidRPr="00B92BC0" w:rsidRDefault="00B1684E" w:rsidP="00B1684E">
            <w:pPr>
              <w:spacing w:after="0" w:line="240" w:lineRule="auto"/>
              <w:jc w:val="right"/>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678" w:type="dxa"/>
            <w:tcBorders>
              <w:top w:val="nil"/>
              <w:left w:val="nil"/>
              <w:bottom w:val="single" w:sz="4" w:space="0" w:color="000000"/>
              <w:right w:val="single" w:sz="4" w:space="0" w:color="000000"/>
            </w:tcBorders>
            <w:shd w:val="clear" w:color="auto" w:fill="auto"/>
            <w:vAlign w:val="center"/>
            <w:hideMark/>
          </w:tcPr>
          <w:p w:rsidR="00B1684E" w:rsidRPr="00B92BC0" w:rsidRDefault="00B1684E" w:rsidP="00B1684E">
            <w:pPr>
              <w:spacing w:after="0" w:line="240" w:lineRule="auto"/>
              <w:jc w:val="right"/>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313" w:type="dxa"/>
            <w:tcBorders>
              <w:top w:val="nil"/>
              <w:left w:val="nil"/>
              <w:bottom w:val="single" w:sz="4" w:space="0" w:color="000000"/>
              <w:right w:val="single" w:sz="4" w:space="0" w:color="000000"/>
            </w:tcBorders>
            <w:shd w:val="clear" w:color="auto" w:fill="auto"/>
            <w:noWrap/>
            <w:vAlign w:val="center"/>
            <w:hideMark/>
          </w:tcPr>
          <w:p w:rsidR="00B1684E" w:rsidRPr="00B92BC0" w:rsidRDefault="00B1684E" w:rsidP="00B1684E">
            <w:pPr>
              <w:spacing w:after="0" w:line="240" w:lineRule="auto"/>
              <w:jc w:val="right"/>
              <w:rPr>
                <w:rFonts w:ascii="Arial" w:eastAsia="Times New Roman" w:hAnsi="Arial" w:cs="Arial"/>
                <w:color w:val="000000"/>
                <w:sz w:val="16"/>
                <w:szCs w:val="16"/>
                <w:lang w:eastAsia="ru-RU"/>
              </w:rPr>
            </w:pPr>
            <w:r w:rsidRPr="00B92BC0">
              <w:rPr>
                <w:rFonts w:ascii="Arial" w:eastAsia="Times New Roman" w:hAnsi="Arial" w:cs="Arial"/>
                <w:color w:val="000000"/>
                <w:sz w:val="16"/>
                <w:szCs w:val="16"/>
                <w:lang w:eastAsia="ru-RU"/>
              </w:rPr>
              <w:t> </w:t>
            </w:r>
          </w:p>
        </w:tc>
        <w:tc>
          <w:tcPr>
            <w:tcW w:w="1167" w:type="dxa"/>
            <w:tcBorders>
              <w:top w:val="nil"/>
              <w:left w:val="nil"/>
              <w:bottom w:val="single" w:sz="4" w:space="0" w:color="000000"/>
              <w:right w:val="nil"/>
            </w:tcBorders>
            <w:shd w:val="clear" w:color="auto" w:fill="auto"/>
            <w:vAlign w:val="center"/>
            <w:hideMark/>
          </w:tcPr>
          <w:p w:rsidR="00B1684E" w:rsidRPr="00B92BC0" w:rsidRDefault="00B1684E" w:rsidP="00B1684E">
            <w:pPr>
              <w:spacing w:after="0" w:line="240" w:lineRule="auto"/>
              <w:jc w:val="right"/>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167" w:type="dxa"/>
            <w:tcBorders>
              <w:top w:val="nil"/>
              <w:left w:val="single" w:sz="4" w:space="0" w:color="auto"/>
              <w:bottom w:val="single" w:sz="4" w:space="0" w:color="auto"/>
              <w:right w:val="single" w:sz="4" w:space="0" w:color="auto"/>
            </w:tcBorders>
            <w:shd w:val="clear" w:color="auto" w:fill="auto"/>
            <w:noWrap/>
            <w:hideMark/>
          </w:tcPr>
          <w:p w:rsidR="00B1684E" w:rsidRPr="00B92BC0" w:rsidRDefault="00B1684E" w:rsidP="00B1684E">
            <w:pPr>
              <w:spacing w:after="0" w:line="240" w:lineRule="auto"/>
              <w:rPr>
                <w:rFonts w:ascii="Arial CYR" w:eastAsia="Times New Roman" w:hAnsi="Arial CYR" w:cs="Arial CYR"/>
                <w:sz w:val="20"/>
                <w:szCs w:val="20"/>
                <w:lang w:eastAsia="ru-RU"/>
              </w:rPr>
            </w:pPr>
            <w:r w:rsidRPr="00B92BC0">
              <w:rPr>
                <w:rFonts w:ascii="Arial CYR" w:eastAsia="Times New Roman" w:hAnsi="Arial CYR" w:cs="Arial CYR"/>
                <w:sz w:val="20"/>
                <w:szCs w:val="20"/>
                <w:lang w:eastAsia="ru-RU"/>
              </w:rPr>
              <w:t> </w:t>
            </w:r>
          </w:p>
        </w:tc>
      </w:tr>
      <w:tr w:rsidR="00B1684E" w:rsidRPr="00B92BC0" w:rsidTr="00502740">
        <w:trPr>
          <w:trHeight w:val="400"/>
        </w:trPr>
        <w:tc>
          <w:tcPr>
            <w:tcW w:w="2699" w:type="dxa"/>
            <w:tcBorders>
              <w:top w:val="nil"/>
              <w:left w:val="single" w:sz="4" w:space="0" w:color="000000"/>
              <w:bottom w:val="single" w:sz="4" w:space="0" w:color="000000"/>
              <w:right w:val="single" w:sz="4" w:space="0" w:color="000000"/>
            </w:tcBorders>
            <w:shd w:val="clear" w:color="auto" w:fill="auto"/>
            <w:vAlign w:val="center"/>
            <w:hideMark/>
          </w:tcPr>
          <w:p w:rsidR="00B1684E" w:rsidRPr="00B92BC0" w:rsidRDefault="00B1684E" w:rsidP="00B1684E">
            <w:pPr>
              <w:spacing w:after="0" w:line="240" w:lineRule="auto"/>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779" w:type="dxa"/>
            <w:tcBorders>
              <w:top w:val="nil"/>
              <w:left w:val="nil"/>
              <w:bottom w:val="single" w:sz="4" w:space="0" w:color="000000"/>
              <w:right w:val="single" w:sz="4" w:space="0" w:color="000000"/>
            </w:tcBorders>
            <w:shd w:val="clear" w:color="auto" w:fill="auto"/>
            <w:noWrap/>
            <w:vAlign w:val="center"/>
            <w:hideMark/>
          </w:tcPr>
          <w:p w:rsidR="00B1684E" w:rsidRPr="00B92BC0" w:rsidRDefault="00B1684E" w:rsidP="00B1684E">
            <w:pPr>
              <w:spacing w:after="0" w:line="240" w:lineRule="auto"/>
              <w:jc w:val="center"/>
              <w:rPr>
                <w:rFonts w:ascii="Arial" w:eastAsia="Times New Roman" w:hAnsi="Arial" w:cs="Arial"/>
                <w:color w:val="000000"/>
                <w:sz w:val="16"/>
                <w:szCs w:val="16"/>
                <w:lang w:eastAsia="ru-RU"/>
              </w:rPr>
            </w:pPr>
            <w:r w:rsidRPr="00B92BC0">
              <w:rPr>
                <w:rFonts w:ascii="Arial" w:eastAsia="Times New Roman" w:hAnsi="Arial" w:cs="Arial"/>
                <w:color w:val="000000"/>
                <w:sz w:val="16"/>
                <w:szCs w:val="16"/>
                <w:lang w:eastAsia="ru-RU"/>
              </w:rPr>
              <w:t> </w:t>
            </w:r>
          </w:p>
        </w:tc>
        <w:tc>
          <w:tcPr>
            <w:tcW w:w="2043" w:type="dxa"/>
            <w:tcBorders>
              <w:top w:val="nil"/>
              <w:left w:val="nil"/>
              <w:bottom w:val="single" w:sz="4" w:space="0" w:color="000000"/>
              <w:right w:val="single" w:sz="4" w:space="0" w:color="000000"/>
            </w:tcBorders>
            <w:shd w:val="clear" w:color="auto" w:fill="auto"/>
            <w:vAlign w:val="center"/>
            <w:hideMark/>
          </w:tcPr>
          <w:p w:rsidR="00B1684E" w:rsidRPr="00B92BC0" w:rsidRDefault="00B1684E" w:rsidP="00B1684E">
            <w:pPr>
              <w:spacing w:after="0" w:line="240" w:lineRule="auto"/>
              <w:jc w:val="right"/>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824" w:type="dxa"/>
            <w:tcBorders>
              <w:top w:val="nil"/>
              <w:left w:val="nil"/>
              <w:bottom w:val="single" w:sz="4" w:space="0" w:color="000000"/>
              <w:right w:val="single" w:sz="4" w:space="0" w:color="000000"/>
            </w:tcBorders>
            <w:shd w:val="clear" w:color="auto" w:fill="auto"/>
            <w:vAlign w:val="center"/>
            <w:hideMark/>
          </w:tcPr>
          <w:p w:rsidR="00B1684E" w:rsidRPr="00B92BC0" w:rsidRDefault="00B1684E" w:rsidP="00B1684E">
            <w:pPr>
              <w:spacing w:after="0" w:line="240" w:lineRule="auto"/>
              <w:jc w:val="right"/>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678" w:type="dxa"/>
            <w:tcBorders>
              <w:top w:val="nil"/>
              <w:left w:val="nil"/>
              <w:bottom w:val="single" w:sz="4" w:space="0" w:color="000000"/>
              <w:right w:val="single" w:sz="4" w:space="0" w:color="000000"/>
            </w:tcBorders>
            <w:shd w:val="clear" w:color="auto" w:fill="auto"/>
            <w:vAlign w:val="center"/>
            <w:hideMark/>
          </w:tcPr>
          <w:p w:rsidR="00B1684E" w:rsidRPr="00B92BC0" w:rsidRDefault="00B1684E" w:rsidP="00B1684E">
            <w:pPr>
              <w:spacing w:after="0" w:line="240" w:lineRule="auto"/>
              <w:jc w:val="right"/>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313" w:type="dxa"/>
            <w:tcBorders>
              <w:top w:val="nil"/>
              <w:left w:val="nil"/>
              <w:bottom w:val="single" w:sz="4" w:space="0" w:color="000000"/>
              <w:right w:val="single" w:sz="4" w:space="0" w:color="000000"/>
            </w:tcBorders>
            <w:shd w:val="clear" w:color="auto" w:fill="auto"/>
            <w:noWrap/>
            <w:vAlign w:val="center"/>
            <w:hideMark/>
          </w:tcPr>
          <w:p w:rsidR="00B1684E" w:rsidRPr="00B92BC0" w:rsidRDefault="00B1684E" w:rsidP="00B1684E">
            <w:pPr>
              <w:spacing w:after="0" w:line="240" w:lineRule="auto"/>
              <w:jc w:val="right"/>
              <w:rPr>
                <w:rFonts w:ascii="Arial" w:eastAsia="Times New Roman" w:hAnsi="Arial" w:cs="Arial"/>
                <w:color w:val="000000"/>
                <w:sz w:val="16"/>
                <w:szCs w:val="16"/>
                <w:lang w:eastAsia="ru-RU"/>
              </w:rPr>
            </w:pPr>
            <w:r w:rsidRPr="00B92BC0">
              <w:rPr>
                <w:rFonts w:ascii="Arial" w:eastAsia="Times New Roman" w:hAnsi="Arial" w:cs="Arial"/>
                <w:color w:val="000000"/>
                <w:sz w:val="16"/>
                <w:szCs w:val="16"/>
                <w:lang w:eastAsia="ru-RU"/>
              </w:rPr>
              <w:t> </w:t>
            </w:r>
          </w:p>
        </w:tc>
        <w:tc>
          <w:tcPr>
            <w:tcW w:w="1167" w:type="dxa"/>
            <w:tcBorders>
              <w:top w:val="nil"/>
              <w:left w:val="nil"/>
              <w:bottom w:val="single" w:sz="4" w:space="0" w:color="000000"/>
              <w:right w:val="nil"/>
            </w:tcBorders>
            <w:shd w:val="clear" w:color="auto" w:fill="auto"/>
            <w:vAlign w:val="center"/>
            <w:hideMark/>
          </w:tcPr>
          <w:p w:rsidR="00B1684E" w:rsidRPr="00B92BC0" w:rsidRDefault="00B1684E" w:rsidP="00B1684E">
            <w:pPr>
              <w:spacing w:after="0" w:line="240" w:lineRule="auto"/>
              <w:jc w:val="right"/>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167" w:type="dxa"/>
            <w:tcBorders>
              <w:top w:val="nil"/>
              <w:left w:val="single" w:sz="4" w:space="0" w:color="auto"/>
              <w:bottom w:val="single" w:sz="4" w:space="0" w:color="auto"/>
              <w:right w:val="single" w:sz="4" w:space="0" w:color="auto"/>
            </w:tcBorders>
            <w:shd w:val="clear" w:color="auto" w:fill="auto"/>
            <w:noWrap/>
            <w:hideMark/>
          </w:tcPr>
          <w:p w:rsidR="00B1684E" w:rsidRPr="00B92BC0" w:rsidRDefault="00B1684E" w:rsidP="00B1684E">
            <w:pPr>
              <w:spacing w:after="0" w:line="240" w:lineRule="auto"/>
              <w:rPr>
                <w:rFonts w:ascii="Arial CYR" w:eastAsia="Times New Roman" w:hAnsi="Arial CYR" w:cs="Arial CYR"/>
                <w:sz w:val="20"/>
                <w:szCs w:val="20"/>
                <w:lang w:eastAsia="ru-RU"/>
              </w:rPr>
            </w:pPr>
            <w:r w:rsidRPr="00B92BC0">
              <w:rPr>
                <w:rFonts w:ascii="Arial CYR" w:eastAsia="Times New Roman" w:hAnsi="Arial CYR" w:cs="Arial CYR"/>
                <w:sz w:val="20"/>
                <w:szCs w:val="20"/>
                <w:lang w:eastAsia="ru-RU"/>
              </w:rPr>
              <w:t> </w:t>
            </w:r>
          </w:p>
        </w:tc>
      </w:tr>
      <w:tr w:rsidR="00B1684E" w:rsidRPr="00B92BC0" w:rsidTr="00502740">
        <w:trPr>
          <w:trHeight w:val="400"/>
        </w:trPr>
        <w:tc>
          <w:tcPr>
            <w:tcW w:w="2699" w:type="dxa"/>
            <w:tcBorders>
              <w:top w:val="nil"/>
              <w:left w:val="single" w:sz="4" w:space="0" w:color="000000"/>
              <w:bottom w:val="single" w:sz="4" w:space="0" w:color="000000"/>
              <w:right w:val="single" w:sz="4" w:space="0" w:color="000000"/>
            </w:tcBorders>
            <w:shd w:val="clear" w:color="auto" w:fill="auto"/>
            <w:vAlign w:val="center"/>
            <w:hideMark/>
          </w:tcPr>
          <w:p w:rsidR="00B1684E" w:rsidRPr="00B92BC0" w:rsidRDefault="00B1684E" w:rsidP="00B1684E">
            <w:pPr>
              <w:spacing w:after="0" w:line="240" w:lineRule="auto"/>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779" w:type="dxa"/>
            <w:tcBorders>
              <w:top w:val="nil"/>
              <w:left w:val="nil"/>
              <w:bottom w:val="single" w:sz="4" w:space="0" w:color="000000"/>
              <w:right w:val="single" w:sz="4" w:space="0" w:color="000000"/>
            </w:tcBorders>
            <w:shd w:val="clear" w:color="auto" w:fill="auto"/>
            <w:noWrap/>
            <w:vAlign w:val="center"/>
            <w:hideMark/>
          </w:tcPr>
          <w:p w:rsidR="00B1684E" w:rsidRPr="00B92BC0" w:rsidRDefault="00B1684E" w:rsidP="00B1684E">
            <w:pPr>
              <w:spacing w:after="0" w:line="240" w:lineRule="auto"/>
              <w:jc w:val="center"/>
              <w:rPr>
                <w:rFonts w:ascii="Arial" w:eastAsia="Times New Roman" w:hAnsi="Arial" w:cs="Arial"/>
                <w:color w:val="000000"/>
                <w:sz w:val="16"/>
                <w:szCs w:val="16"/>
                <w:lang w:eastAsia="ru-RU"/>
              </w:rPr>
            </w:pPr>
            <w:r w:rsidRPr="00B92BC0">
              <w:rPr>
                <w:rFonts w:ascii="Arial" w:eastAsia="Times New Roman" w:hAnsi="Arial" w:cs="Arial"/>
                <w:color w:val="000000"/>
                <w:sz w:val="16"/>
                <w:szCs w:val="16"/>
                <w:lang w:eastAsia="ru-RU"/>
              </w:rPr>
              <w:t> </w:t>
            </w:r>
          </w:p>
        </w:tc>
        <w:tc>
          <w:tcPr>
            <w:tcW w:w="2043" w:type="dxa"/>
            <w:tcBorders>
              <w:top w:val="nil"/>
              <w:left w:val="nil"/>
              <w:bottom w:val="single" w:sz="4" w:space="0" w:color="000000"/>
              <w:right w:val="single" w:sz="4" w:space="0" w:color="000000"/>
            </w:tcBorders>
            <w:shd w:val="clear" w:color="auto" w:fill="auto"/>
            <w:vAlign w:val="center"/>
            <w:hideMark/>
          </w:tcPr>
          <w:p w:rsidR="00B1684E" w:rsidRPr="00B92BC0" w:rsidRDefault="00B1684E" w:rsidP="00B1684E">
            <w:pPr>
              <w:spacing w:after="0" w:line="240" w:lineRule="auto"/>
              <w:jc w:val="right"/>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824" w:type="dxa"/>
            <w:tcBorders>
              <w:top w:val="nil"/>
              <w:left w:val="nil"/>
              <w:bottom w:val="single" w:sz="4" w:space="0" w:color="000000"/>
              <w:right w:val="single" w:sz="4" w:space="0" w:color="000000"/>
            </w:tcBorders>
            <w:shd w:val="clear" w:color="auto" w:fill="auto"/>
            <w:vAlign w:val="center"/>
            <w:hideMark/>
          </w:tcPr>
          <w:p w:rsidR="00B1684E" w:rsidRPr="00B92BC0" w:rsidRDefault="00B1684E" w:rsidP="00B1684E">
            <w:pPr>
              <w:spacing w:after="0" w:line="240" w:lineRule="auto"/>
              <w:jc w:val="right"/>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678" w:type="dxa"/>
            <w:tcBorders>
              <w:top w:val="nil"/>
              <w:left w:val="nil"/>
              <w:bottom w:val="single" w:sz="4" w:space="0" w:color="000000"/>
              <w:right w:val="single" w:sz="4" w:space="0" w:color="000000"/>
            </w:tcBorders>
            <w:shd w:val="clear" w:color="auto" w:fill="auto"/>
            <w:vAlign w:val="center"/>
            <w:hideMark/>
          </w:tcPr>
          <w:p w:rsidR="00B1684E" w:rsidRPr="00B92BC0" w:rsidRDefault="00B1684E" w:rsidP="00B1684E">
            <w:pPr>
              <w:spacing w:after="0" w:line="240" w:lineRule="auto"/>
              <w:jc w:val="right"/>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313" w:type="dxa"/>
            <w:tcBorders>
              <w:top w:val="nil"/>
              <w:left w:val="nil"/>
              <w:bottom w:val="single" w:sz="4" w:space="0" w:color="000000"/>
              <w:right w:val="single" w:sz="4" w:space="0" w:color="000000"/>
            </w:tcBorders>
            <w:shd w:val="clear" w:color="auto" w:fill="auto"/>
            <w:noWrap/>
            <w:vAlign w:val="center"/>
            <w:hideMark/>
          </w:tcPr>
          <w:p w:rsidR="00B1684E" w:rsidRPr="00B92BC0" w:rsidRDefault="00B1684E" w:rsidP="00B1684E">
            <w:pPr>
              <w:spacing w:after="0" w:line="240" w:lineRule="auto"/>
              <w:jc w:val="right"/>
              <w:rPr>
                <w:rFonts w:ascii="Arial" w:eastAsia="Times New Roman" w:hAnsi="Arial" w:cs="Arial"/>
                <w:color w:val="000000"/>
                <w:sz w:val="16"/>
                <w:szCs w:val="16"/>
                <w:lang w:eastAsia="ru-RU"/>
              </w:rPr>
            </w:pPr>
            <w:r w:rsidRPr="00B92BC0">
              <w:rPr>
                <w:rFonts w:ascii="Arial" w:eastAsia="Times New Roman" w:hAnsi="Arial" w:cs="Arial"/>
                <w:color w:val="000000"/>
                <w:sz w:val="16"/>
                <w:szCs w:val="16"/>
                <w:lang w:eastAsia="ru-RU"/>
              </w:rPr>
              <w:t> </w:t>
            </w:r>
          </w:p>
        </w:tc>
        <w:tc>
          <w:tcPr>
            <w:tcW w:w="1167" w:type="dxa"/>
            <w:tcBorders>
              <w:top w:val="nil"/>
              <w:left w:val="nil"/>
              <w:bottom w:val="single" w:sz="4" w:space="0" w:color="000000"/>
              <w:right w:val="nil"/>
            </w:tcBorders>
            <w:shd w:val="clear" w:color="auto" w:fill="auto"/>
            <w:vAlign w:val="center"/>
            <w:hideMark/>
          </w:tcPr>
          <w:p w:rsidR="00B1684E" w:rsidRPr="00B92BC0" w:rsidRDefault="00B1684E" w:rsidP="00B1684E">
            <w:pPr>
              <w:spacing w:after="0" w:line="240" w:lineRule="auto"/>
              <w:jc w:val="right"/>
              <w:rPr>
                <w:rFonts w:ascii="Arial" w:eastAsia="Times New Roman" w:hAnsi="Arial" w:cs="Arial"/>
                <w:color w:val="000000"/>
                <w:sz w:val="14"/>
                <w:szCs w:val="14"/>
                <w:lang w:eastAsia="ru-RU"/>
              </w:rPr>
            </w:pPr>
            <w:r w:rsidRPr="00B92BC0">
              <w:rPr>
                <w:rFonts w:ascii="Arial" w:eastAsia="Times New Roman" w:hAnsi="Arial" w:cs="Arial"/>
                <w:color w:val="000000"/>
                <w:sz w:val="14"/>
                <w:szCs w:val="14"/>
                <w:lang w:eastAsia="ru-RU"/>
              </w:rPr>
              <w:t> </w:t>
            </w:r>
          </w:p>
        </w:tc>
        <w:tc>
          <w:tcPr>
            <w:tcW w:w="1167" w:type="dxa"/>
            <w:tcBorders>
              <w:top w:val="nil"/>
              <w:left w:val="single" w:sz="4" w:space="0" w:color="auto"/>
              <w:bottom w:val="single" w:sz="4" w:space="0" w:color="auto"/>
              <w:right w:val="single" w:sz="4" w:space="0" w:color="auto"/>
            </w:tcBorders>
            <w:shd w:val="clear" w:color="auto" w:fill="auto"/>
            <w:noWrap/>
            <w:hideMark/>
          </w:tcPr>
          <w:p w:rsidR="00B1684E" w:rsidRPr="00B92BC0" w:rsidRDefault="00B1684E" w:rsidP="00B1684E">
            <w:pPr>
              <w:spacing w:after="0" w:line="240" w:lineRule="auto"/>
              <w:rPr>
                <w:rFonts w:ascii="Arial CYR" w:eastAsia="Times New Roman" w:hAnsi="Arial CYR" w:cs="Arial CYR"/>
                <w:sz w:val="20"/>
                <w:szCs w:val="20"/>
                <w:lang w:eastAsia="ru-RU"/>
              </w:rPr>
            </w:pPr>
            <w:r w:rsidRPr="00B92BC0">
              <w:rPr>
                <w:rFonts w:ascii="Arial CYR" w:eastAsia="Times New Roman" w:hAnsi="Arial CYR" w:cs="Arial CYR"/>
                <w:sz w:val="20"/>
                <w:szCs w:val="20"/>
                <w:lang w:eastAsia="ru-RU"/>
              </w:rPr>
              <w:t> </w:t>
            </w:r>
          </w:p>
        </w:tc>
      </w:tr>
      <w:tr w:rsidR="00B1684E" w:rsidRPr="00B92BC0" w:rsidTr="00502740">
        <w:trPr>
          <w:trHeight w:val="253"/>
        </w:trPr>
        <w:tc>
          <w:tcPr>
            <w:tcW w:w="2699"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rPr>
                <w:rFonts w:ascii="Arial CYR" w:eastAsia="Times New Roman" w:hAnsi="Arial CYR" w:cs="Arial CYR"/>
                <w:sz w:val="20"/>
                <w:szCs w:val="20"/>
                <w:lang w:eastAsia="ru-RU"/>
              </w:rPr>
            </w:pPr>
          </w:p>
        </w:tc>
        <w:tc>
          <w:tcPr>
            <w:tcW w:w="1779"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rPr>
                <w:rFonts w:ascii="Arial CYR" w:eastAsia="Times New Roman" w:hAnsi="Arial CYR" w:cs="Arial CYR"/>
                <w:sz w:val="20"/>
                <w:szCs w:val="20"/>
                <w:lang w:eastAsia="ru-RU"/>
              </w:rPr>
            </w:pPr>
          </w:p>
        </w:tc>
        <w:tc>
          <w:tcPr>
            <w:tcW w:w="2043"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rPr>
                <w:rFonts w:ascii="Arial CYR" w:eastAsia="Times New Roman" w:hAnsi="Arial CYR" w:cs="Arial CYR"/>
                <w:sz w:val="20"/>
                <w:szCs w:val="20"/>
                <w:lang w:eastAsia="ru-RU"/>
              </w:rPr>
            </w:pPr>
          </w:p>
        </w:tc>
        <w:tc>
          <w:tcPr>
            <w:tcW w:w="1824"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rPr>
                <w:rFonts w:ascii="Arial CYR" w:eastAsia="Times New Roman" w:hAnsi="Arial CYR" w:cs="Arial CYR"/>
                <w:sz w:val="20"/>
                <w:szCs w:val="20"/>
                <w:lang w:eastAsia="ru-RU"/>
              </w:rPr>
            </w:pPr>
          </w:p>
        </w:tc>
        <w:tc>
          <w:tcPr>
            <w:tcW w:w="1678"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rPr>
                <w:rFonts w:ascii="Arial CYR" w:eastAsia="Times New Roman" w:hAnsi="Arial CYR" w:cs="Arial CYR"/>
                <w:sz w:val="20"/>
                <w:szCs w:val="20"/>
                <w:lang w:eastAsia="ru-RU"/>
              </w:rPr>
            </w:pPr>
          </w:p>
        </w:tc>
        <w:tc>
          <w:tcPr>
            <w:tcW w:w="1313"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rPr>
                <w:rFonts w:ascii="Arial CYR" w:eastAsia="Times New Roman" w:hAnsi="Arial CYR" w:cs="Arial CYR"/>
                <w:sz w:val="20"/>
                <w:szCs w:val="20"/>
                <w:lang w:eastAsia="ru-RU"/>
              </w:rPr>
            </w:pPr>
          </w:p>
        </w:tc>
        <w:tc>
          <w:tcPr>
            <w:tcW w:w="1167"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rPr>
                <w:rFonts w:ascii="Arial CYR" w:eastAsia="Times New Roman" w:hAnsi="Arial CYR" w:cs="Arial CYR"/>
                <w:sz w:val="20"/>
                <w:szCs w:val="20"/>
                <w:lang w:eastAsia="ru-RU"/>
              </w:rPr>
            </w:pPr>
          </w:p>
        </w:tc>
        <w:tc>
          <w:tcPr>
            <w:tcW w:w="1167" w:type="dxa"/>
            <w:tcBorders>
              <w:top w:val="nil"/>
              <w:left w:val="nil"/>
              <w:bottom w:val="nil"/>
              <w:right w:val="nil"/>
            </w:tcBorders>
            <w:shd w:val="clear" w:color="auto" w:fill="auto"/>
            <w:noWrap/>
            <w:vAlign w:val="bottom"/>
            <w:hideMark/>
          </w:tcPr>
          <w:p w:rsidR="00B1684E" w:rsidRPr="00B92BC0" w:rsidRDefault="00B1684E" w:rsidP="00B1684E">
            <w:pPr>
              <w:spacing w:after="0" w:line="240" w:lineRule="auto"/>
              <w:rPr>
                <w:rFonts w:ascii="Arial CYR" w:eastAsia="Times New Roman" w:hAnsi="Arial CYR" w:cs="Arial CYR"/>
                <w:sz w:val="20"/>
                <w:szCs w:val="20"/>
                <w:lang w:eastAsia="ru-RU"/>
              </w:rPr>
            </w:pPr>
          </w:p>
        </w:tc>
      </w:tr>
    </w:tbl>
    <w:p w:rsidR="007A7DC9" w:rsidRDefault="007A7DC9" w:rsidP="00B1684E"/>
    <w:p w:rsidR="004B0ECB" w:rsidRPr="00E06D81" w:rsidRDefault="004B0ECB" w:rsidP="004B0ECB">
      <w:pPr>
        <w:tabs>
          <w:tab w:val="left" w:pos="1313"/>
        </w:tabs>
        <w:ind w:left="709"/>
        <w:jc w:val="both"/>
        <w:rPr>
          <w:rFonts w:ascii="Times New Roman" w:hAnsi="Times New Roman" w:cs="Times New Roman"/>
          <w:sz w:val="20"/>
          <w:szCs w:val="20"/>
        </w:rPr>
      </w:pPr>
    </w:p>
    <w:p w:rsidR="00B1684E" w:rsidRDefault="00B1684E" w:rsidP="00486C5E">
      <w:pPr>
        <w:spacing w:after="0" w:line="240" w:lineRule="auto"/>
        <w:rPr>
          <w:rFonts w:ascii="Times New Roman" w:hAnsi="Times New Roman" w:cs="Times New Roman"/>
          <w:b/>
          <w:sz w:val="20"/>
          <w:szCs w:val="20"/>
        </w:rPr>
      </w:pPr>
    </w:p>
    <w:p w:rsidR="00B1684E" w:rsidRDefault="00B1684E" w:rsidP="00486C5E">
      <w:pPr>
        <w:spacing w:after="0" w:line="240" w:lineRule="auto"/>
        <w:rPr>
          <w:rFonts w:ascii="Times New Roman" w:hAnsi="Times New Roman" w:cs="Times New Roman"/>
          <w:b/>
          <w:sz w:val="20"/>
          <w:szCs w:val="20"/>
        </w:rPr>
      </w:pPr>
    </w:p>
    <w:p w:rsidR="00B1684E" w:rsidRDefault="00B1684E" w:rsidP="00486C5E">
      <w:pPr>
        <w:spacing w:after="0" w:line="240" w:lineRule="auto"/>
        <w:rPr>
          <w:rFonts w:ascii="Times New Roman" w:hAnsi="Times New Roman" w:cs="Times New Roman"/>
          <w:b/>
          <w:sz w:val="20"/>
          <w:szCs w:val="20"/>
        </w:rPr>
      </w:pPr>
    </w:p>
    <w:p w:rsidR="00B1684E" w:rsidRDefault="00B1684E" w:rsidP="00486C5E">
      <w:pPr>
        <w:spacing w:after="0" w:line="240" w:lineRule="auto"/>
        <w:rPr>
          <w:rFonts w:ascii="Times New Roman" w:hAnsi="Times New Roman" w:cs="Times New Roman"/>
          <w:b/>
          <w:sz w:val="20"/>
          <w:szCs w:val="20"/>
        </w:rPr>
      </w:pPr>
    </w:p>
    <w:p w:rsidR="00B1684E" w:rsidRDefault="00B1684E" w:rsidP="00486C5E">
      <w:pPr>
        <w:spacing w:after="0" w:line="240" w:lineRule="auto"/>
        <w:rPr>
          <w:rFonts w:ascii="Times New Roman" w:hAnsi="Times New Roman" w:cs="Times New Roman"/>
          <w:b/>
          <w:sz w:val="20"/>
          <w:szCs w:val="20"/>
        </w:rPr>
      </w:pPr>
    </w:p>
    <w:p w:rsidR="00B1684E" w:rsidRDefault="00B1684E" w:rsidP="00486C5E">
      <w:pPr>
        <w:spacing w:after="0" w:line="240" w:lineRule="auto"/>
        <w:rPr>
          <w:rFonts w:ascii="Times New Roman" w:hAnsi="Times New Roman" w:cs="Times New Roman"/>
          <w:b/>
          <w:sz w:val="20"/>
          <w:szCs w:val="20"/>
        </w:rPr>
      </w:pPr>
    </w:p>
    <w:p w:rsidR="00B1684E" w:rsidRDefault="00B1684E" w:rsidP="00486C5E">
      <w:pPr>
        <w:spacing w:after="0" w:line="240" w:lineRule="auto"/>
        <w:rPr>
          <w:rFonts w:ascii="Times New Roman" w:hAnsi="Times New Roman" w:cs="Times New Roman"/>
          <w:b/>
          <w:sz w:val="20"/>
          <w:szCs w:val="20"/>
        </w:rPr>
      </w:pPr>
    </w:p>
    <w:p w:rsidR="00B1684E" w:rsidRDefault="00B1684E" w:rsidP="00486C5E">
      <w:pPr>
        <w:spacing w:after="0" w:line="240" w:lineRule="auto"/>
        <w:rPr>
          <w:rFonts w:ascii="Times New Roman" w:hAnsi="Times New Roman" w:cs="Times New Roman"/>
          <w:b/>
          <w:sz w:val="20"/>
          <w:szCs w:val="20"/>
        </w:rPr>
      </w:pPr>
    </w:p>
    <w:p w:rsidR="00B1684E" w:rsidRDefault="00B1684E" w:rsidP="00486C5E">
      <w:pPr>
        <w:spacing w:after="0" w:line="240" w:lineRule="auto"/>
        <w:rPr>
          <w:rFonts w:ascii="Times New Roman" w:hAnsi="Times New Roman" w:cs="Times New Roman"/>
          <w:b/>
          <w:sz w:val="20"/>
          <w:szCs w:val="20"/>
        </w:rPr>
      </w:pPr>
    </w:p>
    <w:p w:rsidR="00B1684E" w:rsidRDefault="00B1684E"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C51F84" w:rsidRDefault="00C51F84" w:rsidP="00486C5E">
      <w:pPr>
        <w:spacing w:after="0" w:line="240" w:lineRule="auto"/>
        <w:rPr>
          <w:rFonts w:ascii="Times New Roman" w:hAnsi="Times New Roman" w:cs="Times New Roman"/>
          <w:b/>
          <w:sz w:val="20"/>
          <w:szCs w:val="20"/>
        </w:rPr>
      </w:pPr>
    </w:p>
    <w:p w:rsidR="00B1684E" w:rsidRDefault="00B1684E" w:rsidP="00486C5E">
      <w:pPr>
        <w:spacing w:after="0" w:line="240" w:lineRule="auto"/>
        <w:rPr>
          <w:rFonts w:ascii="Times New Roman" w:hAnsi="Times New Roman" w:cs="Times New Roman"/>
          <w:b/>
          <w:sz w:val="20"/>
          <w:szCs w:val="20"/>
        </w:rPr>
      </w:pPr>
    </w:p>
    <w:p w:rsidR="004B0ECB" w:rsidRDefault="00B1684E" w:rsidP="00486C5E">
      <w:pPr>
        <w:spacing w:after="0" w:line="240" w:lineRule="auto"/>
        <w:rPr>
          <w:rFonts w:ascii="Times New Roman" w:hAnsi="Times New Roman" w:cs="Times New Roman"/>
          <w:b/>
          <w:sz w:val="20"/>
          <w:szCs w:val="20"/>
        </w:rPr>
      </w:pPr>
      <w:r w:rsidRPr="00B1684E">
        <w:rPr>
          <w:rFonts w:ascii="Times New Roman" w:hAnsi="Times New Roman" w:cs="Times New Roman"/>
          <w:b/>
          <w:sz w:val="20"/>
          <w:szCs w:val="20"/>
        </w:rPr>
        <w:t>Текст приложения № 7 к Договору «Карточка товара»</w:t>
      </w:r>
    </w:p>
    <w:p w:rsidR="00B1684E" w:rsidRDefault="00B1684E" w:rsidP="00486C5E">
      <w:pPr>
        <w:spacing w:after="0" w:line="240" w:lineRule="auto"/>
        <w:rPr>
          <w:rFonts w:ascii="Times New Roman" w:hAnsi="Times New Roman" w:cs="Times New Roman"/>
          <w:b/>
          <w:sz w:val="20"/>
          <w:szCs w:val="20"/>
        </w:rPr>
      </w:pPr>
    </w:p>
    <w:p w:rsidR="00B1684E" w:rsidRDefault="00B1684E" w:rsidP="00486C5E">
      <w:pPr>
        <w:spacing w:after="0" w:line="240" w:lineRule="auto"/>
        <w:rPr>
          <w:rFonts w:ascii="Times New Roman" w:hAnsi="Times New Roman" w:cs="Times New Roman"/>
          <w:b/>
          <w:sz w:val="20"/>
          <w:szCs w:val="20"/>
        </w:rPr>
      </w:pPr>
    </w:p>
    <w:p w:rsidR="00B1684E" w:rsidRDefault="00502740" w:rsidP="00486C5E">
      <w:pPr>
        <w:spacing w:after="0" w:line="240" w:lineRule="auto"/>
        <w:rPr>
          <w:rFonts w:ascii="Times New Roman" w:hAnsi="Times New Roman" w:cs="Times New Roman"/>
          <w:b/>
          <w:sz w:val="20"/>
          <w:szCs w:val="20"/>
        </w:rPr>
      </w:pPr>
      <w:r>
        <w:rPr>
          <w:noProof/>
        </w:rPr>
        <w:drawing>
          <wp:inline distT="0" distB="0" distL="0" distR="0" wp14:anchorId="2F40DD46" wp14:editId="6679A2E2">
            <wp:extent cx="9135110" cy="25879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4" t="23387" r="7733" b="28340"/>
                    <a:stretch/>
                  </pic:blipFill>
                  <pic:spPr bwMode="auto">
                    <a:xfrm>
                      <a:off x="0" y="0"/>
                      <a:ext cx="9144903" cy="2590699"/>
                    </a:xfrm>
                    <a:prstGeom prst="rect">
                      <a:avLst/>
                    </a:prstGeom>
                    <a:ln>
                      <a:noFill/>
                    </a:ln>
                    <a:extLst>
                      <a:ext uri="{53640926-AAD7-44D8-BBD7-CCE9431645EC}">
                        <a14:shadowObscured xmlns:a14="http://schemas.microsoft.com/office/drawing/2010/main"/>
                      </a:ext>
                    </a:extLst>
                  </pic:spPr>
                </pic:pic>
              </a:graphicData>
            </a:graphic>
          </wp:inline>
        </w:drawing>
      </w:r>
    </w:p>
    <w:p w:rsidR="00B1684E" w:rsidRDefault="00B1684E" w:rsidP="008E73C0">
      <w:pPr>
        <w:spacing w:after="0" w:line="240" w:lineRule="auto"/>
        <w:ind w:left="-851" w:firstLine="567"/>
        <w:rPr>
          <w:rFonts w:ascii="Times New Roman" w:hAnsi="Times New Roman" w:cs="Times New Roman"/>
          <w:b/>
          <w:sz w:val="20"/>
          <w:szCs w:val="20"/>
        </w:rPr>
      </w:pPr>
    </w:p>
    <w:p w:rsidR="00B114BB" w:rsidRDefault="00C51F84" w:rsidP="00B72DCF">
      <w:pPr>
        <w:spacing w:after="0" w:line="240" w:lineRule="auto"/>
      </w:pPr>
      <w:r>
        <w:fldChar w:fldCharType="begin"/>
      </w:r>
      <w:r>
        <w:instrText xml:space="preserve"> LINK </w:instrText>
      </w:r>
      <w:r w:rsidR="007C5DCB">
        <w:instrText xml:space="preserve">Excel.Sheet.12 "\\\\slata.com\\Files\\Коммерческая дирекция\\ДОГОВОР ПОСТАВКИ\\ДОГОВОР ПОСТАВКИ 2025 МАЯК\\Договор поставки с ООО Маяк по форме Х5\\Договор поставки с ООО Маяк по форме Х5 на Ишевского\\Приложение № 7 Карточка Товара.xlsx" 1!R4C1:R6C36 </w:instrText>
      </w:r>
      <w:r>
        <w:instrText xml:space="preserve">\a \f 4 \h  \* MERGEFORMAT </w:instrText>
      </w:r>
      <w:r>
        <w:fldChar w:fldCharType="separate"/>
      </w:r>
    </w:p>
    <w:tbl>
      <w:tblPr>
        <w:tblW w:w="31680" w:type="dxa"/>
        <w:tblLook w:val="04A0" w:firstRow="1" w:lastRow="0" w:firstColumn="1" w:lastColumn="0" w:noHBand="0" w:noVBand="1"/>
      </w:tblPr>
      <w:tblGrid>
        <w:gridCol w:w="777"/>
        <w:gridCol w:w="1081"/>
        <w:gridCol w:w="556"/>
        <w:gridCol w:w="885"/>
        <w:gridCol w:w="910"/>
        <w:gridCol w:w="610"/>
        <w:gridCol w:w="1111"/>
        <w:gridCol w:w="504"/>
        <w:gridCol w:w="821"/>
        <w:gridCol w:w="505"/>
        <w:gridCol w:w="863"/>
        <w:gridCol w:w="504"/>
        <w:gridCol w:w="709"/>
        <w:gridCol w:w="803"/>
        <w:gridCol w:w="701"/>
        <w:gridCol w:w="707"/>
        <w:gridCol w:w="700"/>
        <w:gridCol w:w="1206"/>
        <w:gridCol w:w="625"/>
        <w:gridCol w:w="1607"/>
        <w:gridCol w:w="817"/>
        <w:gridCol w:w="1192"/>
        <w:gridCol w:w="734"/>
        <w:gridCol w:w="1165"/>
        <w:gridCol w:w="1264"/>
        <w:gridCol w:w="1136"/>
        <w:gridCol w:w="820"/>
        <w:gridCol w:w="893"/>
        <w:gridCol w:w="812"/>
        <w:gridCol w:w="1262"/>
        <w:gridCol w:w="1262"/>
        <w:gridCol w:w="828"/>
        <w:gridCol w:w="846"/>
        <w:gridCol w:w="812"/>
        <w:gridCol w:w="828"/>
        <w:gridCol w:w="824"/>
      </w:tblGrid>
      <w:tr w:rsidR="00B114BB" w:rsidRPr="00B114BB" w:rsidTr="00B114BB">
        <w:trPr>
          <w:divId w:val="1722510594"/>
          <w:trHeight w:val="255"/>
        </w:trPr>
        <w:tc>
          <w:tcPr>
            <w:tcW w:w="777"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4"/>
                <w:szCs w:val="24"/>
                <w:lang w:eastAsia="ru-RU"/>
              </w:rPr>
            </w:pPr>
          </w:p>
        </w:tc>
        <w:tc>
          <w:tcPr>
            <w:tcW w:w="1081"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556"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885"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910"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610"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000000" w:fill="FFFFFF"/>
            <w:noWrap/>
            <w:vAlign w:val="bottom"/>
            <w:hideMark/>
          </w:tcPr>
          <w:p w:rsidR="00B114BB" w:rsidRPr="00B114BB" w:rsidRDefault="00B114BB" w:rsidP="00B114BB">
            <w:pPr>
              <w:spacing w:after="0" w:line="240" w:lineRule="auto"/>
              <w:jc w:val="right"/>
              <w:rPr>
                <w:rFonts w:ascii="Arial" w:eastAsia="Times New Roman" w:hAnsi="Arial" w:cs="Arial"/>
                <w:sz w:val="20"/>
                <w:szCs w:val="20"/>
                <w:lang w:eastAsia="ru-RU"/>
              </w:rPr>
            </w:pPr>
            <w:r w:rsidRPr="00B114BB">
              <w:rPr>
                <w:rFonts w:ascii="Arial" w:eastAsia="Times New Roman" w:hAnsi="Arial" w:cs="Arial"/>
                <w:sz w:val="20"/>
                <w:szCs w:val="20"/>
                <w:lang w:eastAsia="ru-RU"/>
              </w:rPr>
              <w:t> </w:t>
            </w:r>
          </w:p>
        </w:tc>
        <w:tc>
          <w:tcPr>
            <w:tcW w:w="504"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jc w:val="right"/>
              <w:rPr>
                <w:rFonts w:ascii="Arial" w:eastAsia="Times New Roman" w:hAnsi="Arial" w:cs="Arial"/>
                <w:sz w:val="20"/>
                <w:szCs w:val="20"/>
                <w:lang w:eastAsia="ru-RU"/>
              </w:rPr>
            </w:pPr>
          </w:p>
        </w:tc>
        <w:tc>
          <w:tcPr>
            <w:tcW w:w="821"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jc w:val="center"/>
              <w:rPr>
                <w:rFonts w:ascii="Times New Roman" w:eastAsia="Times New Roman" w:hAnsi="Times New Roman" w:cs="Times New Roman"/>
                <w:sz w:val="20"/>
                <w:szCs w:val="20"/>
                <w:lang w:eastAsia="ru-RU"/>
              </w:rPr>
            </w:pPr>
          </w:p>
        </w:tc>
        <w:tc>
          <w:tcPr>
            <w:tcW w:w="505"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jc w:val="center"/>
              <w:rPr>
                <w:rFonts w:ascii="Times New Roman" w:eastAsia="Times New Roman" w:hAnsi="Times New Roman" w:cs="Times New Roman"/>
                <w:sz w:val="20"/>
                <w:szCs w:val="20"/>
                <w:lang w:eastAsia="ru-RU"/>
              </w:rPr>
            </w:pPr>
          </w:p>
        </w:tc>
        <w:tc>
          <w:tcPr>
            <w:tcW w:w="863"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jc w:val="center"/>
              <w:rPr>
                <w:rFonts w:ascii="Times New Roman" w:eastAsia="Times New Roman" w:hAnsi="Times New Roman" w:cs="Times New Roman"/>
                <w:sz w:val="20"/>
                <w:szCs w:val="20"/>
                <w:lang w:eastAsia="ru-RU"/>
              </w:rPr>
            </w:pPr>
          </w:p>
        </w:tc>
        <w:tc>
          <w:tcPr>
            <w:tcW w:w="504"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jc w:val="center"/>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jc w:val="center"/>
              <w:rPr>
                <w:rFonts w:ascii="Times New Roman" w:eastAsia="Times New Roman" w:hAnsi="Times New Roman" w:cs="Times New Roman"/>
                <w:sz w:val="20"/>
                <w:szCs w:val="20"/>
                <w:lang w:eastAsia="ru-RU"/>
              </w:rPr>
            </w:pPr>
          </w:p>
        </w:tc>
        <w:tc>
          <w:tcPr>
            <w:tcW w:w="803"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jc w:val="center"/>
              <w:rPr>
                <w:rFonts w:ascii="Times New Roman" w:eastAsia="Times New Roman" w:hAnsi="Times New Roman" w:cs="Times New Roman"/>
                <w:sz w:val="20"/>
                <w:szCs w:val="20"/>
                <w:lang w:eastAsia="ru-RU"/>
              </w:rPr>
            </w:pPr>
          </w:p>
        </w:tc>
        <w:tc>
          <w:tcPr>
            <w:tcW w:w="701"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jc w:val="center"/>
              <w:rPr>
                <w:rFonts w:ascii="Times New Roman" w:eastAsia="Times New Roman" w:hAnsi="Times New Roman" w:cs="Times New Roman"/>
                <w:sz w:val="20"/>
                <w:szCs w:val="20"/>
                <w:lang w:eastAsia="ru-RU"/>
              </w:rPr>
            </w:pPr>
          </w:p>
        </w:tc>
        <w:tc>
          <w:tcPr>
            <w:tcW w:w="707"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jc w:val="cente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625"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1607"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817"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1192"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734"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1165"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1264"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893"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812"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1262"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1262"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846"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812"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c>
          <w:tcPr>
            <w:tcW w:w="824" w:type="dxa"/>
            <w:tcBorders>
              <w:top w:val="nil"/>
              <w:left w:val="nil"/>
              <w:bottom w:val="nil"/>
              <w:right w:val="nil"/>
            </w:tcBorders>
            <w:shd w:val="clear" w:color="auto" w:fill="auto"/>
            <w:noWrap/>
            <w:vAlign w:val="bottom"/>
            <w:hideMark/>
          </w:tcPr>
          <w:p w:rsidR="00B114BB" w:rsidRPr="00B114BB" w:rsidRDefault="00B114BB" w:rsidP="00B114BB">
            <w:pPr>
              <w:spacing w:after="0" w:line="240" w:lineRule="auto"/>
              <w:rPr>
                <w:rFonts w:ascii="Times New Roman" w:eastAsia="Times New Roman" w:hAnsi="Times New Roman" w:cs="Times New Roman"/>
                <w:sz w:val="20"/>
                <w:szCs w:val="20"/>
                <w:lang w:eastAsia="ru-RU"/>
              </w:rPr>
            </w:pPr>
          </w:p>
        </w:tc>
      </w:tr>
    </w:tbl>
    <w:p w:rsidR="00502740" w:rsidRDefault="00C51F84" w:rsidP="00B72DCF">
      <w:pPr>
        <w:tabs>
          <w:tab w:val="left" w:pos="14317"/>
        </w:tabs>
        <w:spacing w:after="0" w:line="240" w:lineRule="auto"/>
        <w:rPr>
          <w:rFonts w:ascii="Times New Roman" w:hAnsi="Times New Roman" w:cs="Times New Roman"/>
          <w:b/>
          <w:sz w:val="20"/>
          <w:szCs w:val="20"/>
        </w:rPr>
      </w:pPr>
      <w:r>
        <w:rPr>
          <w:rFonts w:ascii="Times New Roman" w:hAnsi="Times New Roman" w:cs="Times New Roman"/>
          <w:b/>
          <w:sz w:val="20"/>
          <w:szCs w:val="20"/>
        </w:rPr>
        <w:fldChar w:fldCharType="end"/>
      </w:r>
    </w:p>
    <w:p w:rsidR="00502740" w:rsidRPr="00502740" w:rsidRDefault="00502740" w:rsidP="00502740">
      <w:pPr>
        <w:rPr>
          <w:rFonts w:ascii="Times New Roman" w:hAnsi="Times New Roman" w:cs="Times New Roman"/>
          <w:sz w:val="20"/>
          <w:szCs w:val="20"/>
        </w:rPr>
      </w:pPr>
    </w:p>
    <w:p w:rsidR="00502740" w:rsidRPr="00502740" w:rsidRDefault="00502740" w:rsidP="00502740">
      <w:pPr>
        <w:rPr>
          <w:rFonts w:ascii="Times New Roman" w:hAnsi="Times New Roman" w:cs="Times New Roman"/>
          <w:sz w:val="20"/>
          <w:szCs w:val="20"/>
        </w:rPr>
      </w:pPr>
    </w:p>
    <w:p w:rsidR="00502740" w:rsidRPr="00502740" w:rsidRDefault="00502740" w:rsidP="00502740">
      <w:pPr>
        <w:rPr>
          <w:rFonts w:ascii="Times New Roman" w:hAnsi="Times New Roman" w:cs="Times New Roman"/>
          <w:sz w:val="20"/>
          <w:szCs w:val="20"/>
        </w:rPr>
      </w:pPr>
    </w:p>
    <w:p w:rsidR="00502740" w:rsidRPr="00502740" w:rsidRDefault="00502740" w:rsidP="00502740">
      <w:pPr>
        <w:rPr>
          <w:rFonts w:ascii="Times New Roman" w:hAnsi="Times New Roman" w:cs="Times New Roman"/>
          <w:sz w:val="20"/>
          <w:szCs w:val="20"/>
        </w:rPr>
      </w:pPr>
    </w:p>
    <w:p w:rsidR="00502740" w:rsidRPr="00502740" w:rsidRDefault="00502740" w:rsidP="00502740">
      <w:pPr>
        <w:rPr>
          <w:rFonts w:ascii="Times New Roman" w:hAnsi="Times New Roman" w:cs="Times New Roman"/>
          <w:sz w:val="20"/>
          <w:szCs w:val="20"/>
        </w:rPr>
      </w:pPr>
    </w:p>
    <w:p w:rsidR="00502740" w:rsidRDefault="00502740" w:rsidP="00502740">
      <w:pPr>
        <w:rPr>
          <w:rFonts w:ascii="Times New Roman" w:hAnsi="Times New Roman" w:cs="Times New Roman"/>
          <w:sz w:val="20"/>
          <w:szCs w:val="20"/>
        </w:rPr>
      </w:pPr>
    </w:p>
    <w:p w:rsidR="00502740" w:rsidRDefault="00502740" w:rsidP="00502740">
      <w:pPr>
        <w:jc w:val="center"/>
        <w:rPr>
          <w:rFonts w:ascii="Times New Roman" w:hAnsi="Times New Roman" w:cs="Times New Roman"/>
          <w:sz w:val="20"/>
          <w:szCs w:val="20"/>
        </w:rPr>
      </w:pPr>
    </w:p>
    <w:p w:rsidR="00C51F84" w:rsidRPr="00502740" w:rsidRDefault="00502740" w:rsidP="00502740">
      <w:pPr>
        <w:tabs>
          <w:tab w:val="center" w:pos="7229"/>
        </w:tabs>
        <w:rPr>
          <w:rFonts w:ascii="Times New Roman" w:hAnsi="Times New Roman" w:cs="Times New Roman"/>
          <w:sz w:val="20"/>
          <w:szCs w:val="20"/>
        </w:rPr>
        <w:sectPr w:rsidR="00C51F84" w:rsidRPr="00502740" w:rsidSect="00C51F84">
          <w:pgSz w:w="16838" w:h="11906" w:orient="landscape"/>
          <w:pgMar w:top="1701" w:right="1245" w:bottom="849" w:left="1134" w:header="708" w:footer="708" w:gutter="0"/>
          <w:cols w:space="708"/>
          <w:docGrid w:linePitch="360"/>
        </w:sectPr>
      </w:pPr>
      <w:r>
        <w:rPr>
          <w:rFonts w:ascii="Times New Roman" w:hAnsi="Times New Roman" w:cs="Times New Roman"/>
          <w:sz w:val="20"/>
          <w:szCs w:val="20"/>
        </w:rPr>
        <w:tab/>
      </w:r>
    </w:p>
    <w:p w:rsidR="00C51F84" w:rsidRDefault="00EF4B16" w:rsidP="00486C5E">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Текст Приложения № 8 к Договору «График поставок»</w:t>
      </w:r>
    </w:p>
    <w:p w:rsidR="00B05437" w:rsidRDefault="00B05437" w:rsidP="00486C5E">
      <w:pPr>
        <w:spacing w:after="0" w:line="240" w:lineRule="auto"/>
        <w:rPr>
          <w:rFonts w:ascii="Times New Roman" w:hAnsi="Times New Roman" w:cs="Times New Roman"/>
          <w:b/>
          <w:sz w:val="20"/>
          <w:szCs w:val="20"/>
        </w:rPr>
      </w:pPr>
      <w:r>
        <w:rPr>
          <w:rFonts w:ascii="Times New Roman" w:hAnsi="Times New Roman" w:cs="Times New Roman"/>
          <w:b/>
          <w:sz w:val="20"/>
          <w:szCs w:val="20"/>
        </w:rPr>
        <w:t>(Образец)</w:t>
      </w:r>
    </w:p>
    <w:p w:rsidR="00EF4B16" w:rsidRDefault="00EF4B16" w:rsidP="00EF4B16">
      <w:pPr>
        <w:spacing w:after="0" w:line="240" w:lineRule="auto"/>
        <w:jc w:val="center"/>
        <w:rPr>
          <w:rFonts w:ascii="Times New Roman" w:hAnsi="Times New Roman" w:cs="Times New Roman"/>
          <w:b/>
          <w:sz w:val="20"/>
          <w:szCs w:val="20"/>
        </w:rPr>
      </w:pPr>
    </w:p>
    <w:p w:rsidR="00C51F84" w:rsidRPr="00C51F84" w:rsidRDefault="00C51F84" w:rsidP="00C51F84">
      <w:pPr>
        <w:rPr>
          <w:rFonts w:ascii="Times New Roman" w:hAnsi="Times New Roman" w:cs="Times New Roman"/>
          <w:sz w:val="20"/>
          <w:szCs w:val="20"/>
        </w:rPr>
      </w:pPr>
    </w:p>
    <w:p w:rsidR="00C51F84" w:rsidRPr="00C51F84" w:rsidRDefault="00EF4B16" w:rsidP="00C51F84">
      <w:pPr>
        <w:rPr>
          <w:rFonts w:ascii="Times New Roman" w:hAnsi="Times New Roman" w:cs="Times New Roman"/>
          <w:sz w:val="20"/>
          <w:szCs w:val="20"/>
        </w:rPr>
      </w:pPr>
      <w:r>
        <w:rPr>
          <w:rFonts w:ascii="Times New Roman" w:hAnsi="Times New Roman" w:cs="Times New Roman"/>
          <w:sz w:val="20"/>
          <w:szCs w:val="20"/>
        </w:rPr>
        <w:t>График поставок на склад</w:t>
      </w:r>
      <w:r w:rsidR="009934AB">
        <w:rPr>
          <w:rFonts w:ascii="Times New Roman" w:hAnsi="Times New Roman" w:cs="Times New Roman"/>
          <w:sz w:val="20"/>
          <w:szCs w:val="20"/>
        </w:rPr>
        <w:t>/график поставок на ТТ.</w:t>
      </w:r>
    </w:p>
    <w:p w:rsidR="00C51F84" w:rsidRPr="00C51F84" w:rsidRDefault="00EF4B16" w:rsidP="00C51F84">
      <w:pPr>
        <w:rPr>
          <w:rFonts w:ascii="Times New Roman" w:hAnsi="Times New Roman" w:cs="Times New Roman"/>
          <w:sz w:val="20"/>
          <w:szCs w:val="20"/>
        </w:rPr>
      </w:pPr>
      <w:r w:rsidRPr="00EF4B16">
        <w:rPr>
          <w:noProof/>
        </w:rPr>
        <w:drawing>
          <wp:inline distT="0" distB="0" distL="0" distR="0">
            <wp:extent cx="9251950" cy="2092924"/>
            <wp:effectExtent l="0" t="0" r="635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1950" cy="2092924"/>
                    </a:xfrm>
                    <a:prstGeom prst="rect">
                      <a:avLst/>
                    </a:prstGeom>
                    <a:noFill/>
                    <a:ln>
                      <a:noFill/>
                    </a:ln>
                  </pic:spPr>
                </pic:pic>
              </a:graphicData>
            </a:graphic>
          </wp:inline>
        </w:drawing>
      </w:r>
    </w:p>
    <w:p w:rsidR="00C51F84" w:rsidRPr="00C51F84" w:rsidRDefault="00C51F84" w:rsidP="00C51F84">
      <w:pPr>
        <w:rPr>
          <w:rFonts w:ascii="Times New Roman" w:hAnsi="Times New Roman" w:cs="Times New Roman"/>
          <w:sz w:val="20"/>
          <w:szCs w:val="20"/>
        </w:rPr>
      </w:pPr>
    </w:p>
    <w:p w:rsidR="00C51F84" w:rsidRDefault="00C26904" w:rsidP="00C51F84">
      <w:pPr>
        <w:rPr>
          <w:rFonts w:ascii="Times New Roman" w:hAnsi="Times New Roman" w:cs="Times New Roman"/>
          <w:sz w:val="20"/>
          <w:szCs w:val="20"/>
        </w:rPr>
      </w:pPr>
      <w:r>
        <w:rPr>
          <w:rFonts w:ascii="Times New Roman" w:hAnsi="Times New Roman" w:cs="Times New Roman"/>
          <w:sz w:val="20"/>
          <w:szCs w:val="20"/>
        </w:rPr>
        <w:t>График поставок на ТТ (торговые точки)</w:t>
      </w:r>
    </w:p>
    <w:p w:rsidR="00C51F84" w:rsidRDefault="00C51F84" w:rsidP="00C51F84">
      <w:pPr>
        <w:tabs>
          <w:tab w:val="left" w:pos="1304"/>
        </w:tabs>
        <w:rPr>
          <w:rFonts w:ascii="Times New Roman" w:hAnsi="Times New Roman" w:cs="Times New Roman"/>
          <w:sz w:val="20"/>
          <w:szCs w:val="20"/>
        </w:rPr>
      </w:pPr>
      <w:r>
        <w:rPr>
          <w:rFonts w:ascii="Times New Roman" w:hAnsi="Times New Roman" w:cs="Times New Roman"/>
          <w:sz w:val="20"/>
          <w:szCs w:val="20"/>
        </w:rPr>
        <w:tab/>
      </w:r>
    </w:p>
    <w:p w:rsidR="00C51F84" w:rsidRDefault="00C51F84" w:rsidP="00C51F84">
      <w:pPr>
        <w:tabs>
          <w:tab w:val="left" w:pos="1304"/>
        </w:tabs>
        <w:rPr>
          <w:rFonts w:ascii="Times New Roman" w:hAnsi="Times New Roman" w:cs="Times New Roman"/>
          <w:sz w:val="20"/>
          <w:szCs w:val="20"/>
        </w:rPr>
      </w:pPr>
      <w:r>
        <w:rPr>
          <w:rFonts w:ascii="Times New Roman" w:hAnsi="Times New Roman" w:cs="Times New Roman"/>
          <w:sz w:val="20"/>
          <w:szCs w:val="20"/>
        </w:rPr>
        <w:tab/>
      </w:r>
      <w:r w:rsidR="009934AB">
        <w:rPr>
          <w:rFonts w:ascii="Times New Roman" w:hAnsi="Times New Roman" w:cs="Times New Roman"/>
          <w:sz w:val="20"/>
          <w:szCs w:val="20"/>
        </w:rPr>
        <w:t>Поставщик________                                 Покупатель_____________</w:t>
      </w:r>
    </w:p>
    <w:p w:rsidR="009934AB" w:rsidRPr="00C51F84" w:rsidRDefault="009934AB" w:rsidP="00C51F84">
      <w:pPr>
        <w:tabs>
          <w:tab w:val="left" w:pos="1304"/>
        </w:tabs>
        <w:rPr>
          <w:rFonts w:ascii="Times New Roman" w:hAnsi="Times New Roman" w:cs="Times New Roman"/>
          <w:sz w:val="20"/>
          <w:szCs w:val="20"/>
        </w:rPr>
        <w:sectPr w:rsidR="009934AB" w:rsidRPr="00C51F84" w:rsidSect="00B1684E">
          <w:pgSz w:w="16838" w:h="11906" w:orient="landscape"/>
          <w:pgMar w:top="1701" w:right="1134" w:bottom="849" w:left="1134" w:header="708" w:footer="708" w:gutter="0"/>
          <w:cols w:space="708"/>
          <w:docGrid w:linePitch="360"/>
        </w:sectPr>
      </w:pPr>
      <w:r>
        <w:rPr>
          <w:rFonts w:ascii="Times New Roman" w:hAnsi="Times New Roman" w:cs="Times New Roman"/>
          <w:sz w:val="20"/>
          <w:szCs w:val="20"/>
        </w:rPr>
        <w:t xml:space="preserve">  </w:t>
      </w:r>
    </w:p>
    <w:p w:rsidR="00B1684E" w:rsidRPr="00CD570B" w:rsidRDefault="00B1684E" w:rsidP="00B1684E">
      <w:pPr>
        <w:spacing w:after="0" w:line="240" w:lineRule="auto"/>
        <w:ind w:hanging="1276"/>
        <w:rPr>
          <w:rFonts w:ascii="Times New Roman" w:hAnsi="Times New Roman" w:cs="Times New Roman"/>
          <w:sz w:val="20"/>
          <w:szCs w:val="20"/>
        </w:rPr>
      </w:pPr>
    </w:p>
    <w:p w:rsidR="008E60D3" w:rsidRDefault="008E60D3" w:rsidP="00CD570B">
      <w:pPr>
        <w:spacing w:after="0" w:line="240" w:lineRule="auto"/>
        <w:ind w:hanging="142"/>
        <w:rPr>
          <w:rFonts w:ascii="Times New Roman" w:hAnsi="Times New Roman" w:cs="Times New Roman"/>
          <w:b/>
          <w:sz w:val="20"/>
          <w:szCs w:val="20"/>
        </w:rPr>
      </w:pPr>
    </w:p>
    <w:p w:rsidR="008E60D3" w:rsidRDefault="008E60D3" w:rsidP="00150B73">
      <w:pPr>
        <w:spacing w:after="0" w:line="240" w:lineRule="auto"/>
        <w:rPr>
          <w:rFonts w:ascii="Times New Roman" w:hAnsi="Times New Roman" w:cs="Times New Roman"/>
          <w:b/>
          <w:sz w:val="20"/>
          <w:szCs w:val="20"/>
        </w:rPr>
      </w:pPr>
    </w:p>
    <w:p w:rsidR="00B1684E" w:rsidRDefault="00CD570B" w:rsidP="00CD570B">
      <w:pPr>
        <w:spacing w:after="0" w:line="240" w:lineRule="auto"/>
        <w:ind w:hanging="142"/>
        <w:rPr>
          <w:rFonts w:ascii="Times New Roman" w:hAnsi="Times New Roman" w:cs="Times New Roman"/>
          <w:b/>
          <w:sz w:val="20"/>
          <w:szCs w:val="20"/>
        </w:rPr>
      </w:pPr>
      <w:r w:rsidRPr="00CD570B">
        <w:rPr>
          <w:rFonts w:ascii="Times New Roman" w:hAnsi="Times New Roman" w:cs="Times New Roman"/>
          <w:b/>
          <w:sz w:val="20"/>
          <w:szCs w:val="20"/>
        </w:rPr>
        <w:t>Текст приложения № 9 к Договору «Акт об установлении расхождении ТОРГ-2»</w:t>
      </w:r>
    </w:p>
    <w:p w:rsidR="00CD570B" w:rsidRDefault="00CD570B" w:rsidP="00CD570B">
      <w:pPr>
        <w:spacing w:after="0" w:line="240" w:lineRule="auto"/>
        <w:ind w:hanging="142"/>
        <w:rPr>
          <w:rFonts w:ascii="Times New Roman" w:hAnsi="Times New Roman" w:cs="Times New Roman"/>
          <w:b/>
          <w:sz w:val="20"/>
          <w:szCs w:val="20"/>
        </w:rPr>
      </w:pPr>
      <w:r w:rsidRPr="00CD570B">
        <w:rPr>
          <w:noProof/>
        </w:rPr>
        <w:drawing>
          <wp:inline distT="0" distB="0" distL="0" distR="0">
            <wp:extent cx="9251425" cy="4132053"/>
            <wp:effectExtent l="0" t="0" r="6985"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8946" cy="4135412"/>
                    </a:xfrm>
                    <a:prstGeom prst="rect">
                      <a:avLst/>
                    </a:prstGeom>
                    <a:noFill/>
                    <a:ln>
                      <a:noFill/>
                    </a:ln>
                  </pic:spPr>
                </pic:pic>
              </a:graphicData>
            </a:graphic>
          </wp:inline>
        </w:drawing>
      </w:r>
    </w:p>
    <w:p w:rsidR="00CD570B" w:rsidRDefault="00CD570B" w:rsidP="00CD570B">
      <w:pPr>
        <w:spacing w:after="0" w:line="240" w:lineRule="auto"/>
        <w:ind w:hanging="142"/>
        <w:rPr>
          <w:rFonts w:ascii="Times New Roman" w:hAnsi="Times New Roman" w:cs="Times New Roman"/>
          <w:b/>
          <w:sz w:val="20"/>
          <w:szCs w:val="20"/>
        </w:rPr>
      </w:pPr>
    </w:p>
    <w:p w:rsidR="00CD570B" w:rsidRDefault="00CD570B" w:rsidP="00CD570B">
      <w:pPr>
        <w:spacing w:after="0" w:line="240" w:lineRule="auto"/>
        <w:ind w:hanging="142"/>
        <w:rPr>
          <w:rFonts w:ascii="Times New Roman" w:hAnsi="Times New Roman" w:cs="Times New Roman"/>
          <w:b/>
          <w:sz w:val="20"/>
          <w:szCs w:val="20"/>
        </w:rPr>
      </w:pPr>
    </w:p>
    <w:p w:rsidR="004E62C6" w:rsidRDefault="004E62C6" w:rsidP="00CD570B">
      <w:pPr>
        <w:spacing w:after="0" w:line="240" w:lineRule="auto"/>
        <w:ind w:hanging="142"/>
        <w:rPr>
          <w:rFonts w:ascii="Times New Roman" w:hAnsi="Times New Roman" w:cs="Times New Roman"/>
          <w:b/>
          <w:sz w:val="20"/>
          <w:szCs w:val="20"/>
        </w:rPr>
      </w:pPr>
    </w:p>
    <w:p w:rsidR="004E62C6" w:rsidRDefault="004E62C6" w:rsidP="00CD570B">
      <w:pPr>
        <w:spacing w:after="0" w:line="240" w:lineRule="auto"/>
        <w:ind w:hanging="142"/>
        <w:rPr>
          <w:rFonts w:ascii="Times New Roman" w:hAnsi="Times New Roman" w:cs="Times New Roman"/>
          <w:b/>
          <w:sz w:val="20"/>
          <w:szCs w:val="20"/>
        </w:rPr>
      </w:pPr>
    </w:p>
    <w:p w:rsidR="004E62C6" w:rsidRDefault="004E62C6" w:rsidP="00CD570B">
      <w:pPr>
        <w:spacing w:after="0" w:line="240" w:lineRule="auto"/>
        <w:ind w:hanging="142"/>
        <w:rPr>
          <w:rFonts w:ascii="Times New Roman" w:hAnsi="Times New Roman" w:cs="Times New Roman"/>
          <w:b/>
          <w:sz w:val="20"/>
          <w:szCs w:val="20"/>
        </w:rPr>
      </w:pPr>
    </w:p>
    <w:p w:rsidR="004E62C6" w:rsidRDefault="004E62C6" w:rsidP="00CD570B">
      <w:pPr>
        <w:spacing w:after="0" w:line="240" w:lineRule="auto"/>
        <w:ind w:hanging="142"/>
        <w:rPr>
          <w:rFonts w:ascii="Times New Roman" w:hAnsi="Times New Roman" w:cs="Times New Roman"/>
          <w:b/>
          <w:sz w:val="20"/>
          <w:szCs w:val="20"/>
        </w:rPr>
      </w:pPr>
    </w:p>
    <w:p w:rsidR="004E62C6" w:rsidRDefault="004E62C6" w:rsidP="00CD570B">
      <w:pPr>
        <w:spacing w:after="0" w:line="240" w:lineRule="auto"/>
        <w:ind w:hanging="142"/>
        <w:rPr>
          <w:rFonts w:ascii="Times New Roman" w:hAnsi="Times New Roman" w:cs="Times New Roman"/>
          <w:b/>
          <w:sz w:val="20"/>
          <w:szCs w:val="20"/>
        </w:rPr>
      </w:pPr>
    </w:p>
    <w:p w:rsidR="004E62C6" w:rsidRDefault="004E62C6" w:rsidP="00CD570B">
      <w:pPr>
        <w:spacing w:after="0" w:line="240" w:lineRule="auto"/>
        <w:ind w:hanging="142"/>
        <w:rPr>
          <w:rFonts w:ascii="Times New Roman" w:hAnsi="Times New Roman" w:cs="Times New Roman"/>
          <w:b/>
          <w:sz w:val="20"/>
          <w:szCs w:val="20"/>
        </w:rPr>
      </w:pPr>
    </w:p>
    <w:p w:rsidR="00CD570B" w:rsidRDefault="00CD570B" w:rsidP="00CD570B">
      <w:pPr>
        <w:spacing w:after="0" w:line="240" w:lineRule="auto"/>
        <w:ind w:hanging="142"/>
        <w:rPr>
          <w:rFonts w:ascii="Times New Roman" w:hAnsi="Times New Roman" w:cs="Times New Roman"/>
          <w:b/>
          <w:sz w:val="20"/>
          <w:szCs w:val="20"/>
        </w:rPr>
      </w:pPr>
      <w:r>
        <w:rPr>
          <w:rFonts w:ascii="Times New Roman" w:hAnsi="Times New Roman" w:cs="Times New Roman"/>
          <w:b/>
          <w:sz w:val="20"/>
          <w:szCs w:val="20"/>
        </w:rPr>
        <w:lastRenderedPageBreak/>
        <w:t>Текст приложение № 10 «Реестр по номерам и датам УПДСФ и ТОРГ-12».</w:t>
      </w:r>
    </w:p>
    <w:p w:rsidR="00CD570B" w:rsidRDefault="00CD570B" w:rsidP="00CD570B">
      <w:pPr>
        <w:spacing w:after="0" w:line="240" w:lineRule="auto"/>
        <w:ind w:hanging="142"/>
        <w:rPr>
          <w:rFonts w:ascii="Times New Roman" w:hAnsi="Times New Roman" w:cs="Times New Roman"/>
          <w:b/>
          <w:sz w:val="20"/>
          <w:szCs w:val="20"/>
        </w:rPr>
      </w:pPr>
    </w:p>
    <w:tbl>
      <w:tblPr>
        <w:tblW w:w="9689" w:type="dxa"/>
        <w:tblLook w:val="04A0" w:firstRow="1" w:lastRow="0" w:firstColumn="1" w:lastColumn="0" w:noHBand="0" w:noVBand="1"/>
      </w:tblPr>
      <w:tblGrid>
        <w:gridCol w:w="395"/>
        <w:gridCol w:w="804"/>
        <w:gridCol w:w="804"/>
        <w:gridCol w:w="2331"/>
        <w:gridCol w:w="2158"/>
        <w:gridCol w:w="860"/>
        <w:gridCol w:w="1850"/>
        <w:gridCol w:w="832"/>
      </w:tblGrid>
      <w:tr w:rsidR="00CD570B" w:rsidRPr="00CD570B" w:rsidTr="00CD570B">
        <w:trPr>
          <w:trHeight w:val="300"/>
        </w:trPr>
        <w:tc>
          <w:tcPr>
            <w:tcW w:w="7007" w:type="dxa"/>
            <w:gridSpan w:val="6"/>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Наименование поставщика__________________</w:t>
            </w:r>
          </w:p>
        </w:tc>
        <w:tc>
          <w:tcPr>
            <w:tcW w:w="1850"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p>
        </w:tc>
        <w:tc>
          <w:tcPr>
            <w:tcW w:w="832"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6344" w:type="dxa"/>
            <w:gridSpan w:val="5"/>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Arial" w:eastAsia="Times New Roman" w:hAnsi="Arial" w:cs="Arial"/>
                <w:sz w:val="16"/>
                <w:szCs w:val="16"/>
                <w:lang w:eastAsia="ru-RU"/>
              </w:rPr>
            </w:pPr>
            <w:r w:rsidRPr="00CD570B">
              <w:rPr>
                <w:rFonts w:ascii="Arial" w:eastAsia="Times New Roman" w:hAnsi="Arial" w:cs="Arial"/>
                <w:sz w:val="16"/>
                <w:szCs w:val="16"/>
                <w:lang w:eastAsia="ru-RU"/>
              </w:rPr>
              <w:t>Период с __________________по_________</w:t>
            </w:r>
          </w:p>
        </w:tc>
        <w:tc>
          <w:tcPr>
            <w:tcW w:w="663"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Arial" w:eastAsia="Times New Roman" w:hAnsi="Arial" w:cs="Arial"/>
                <w:sz w:val="16"/>
                <w:szCs w:val="16"/>
                <w:lang w:eastAsia="ru-RU"/>
              </w:rPr>
            </w:pP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15"/>
        </w:trPr>
        <w:tc>
          <w:tcPr>
            <w:tcW w:w="6344" w:type="dxa"/>
            <w:gridSpan w:val="5"/>
            <w:tcBorders>
              <w:top w:val="nil"/>
              <w:left w:val="nil"/>
              <w:bottom w:val="nil"/>
              <w:right w:val="nil"/>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b/>
                <w:bCs/>
                <w:sz w:val="24"/>
                <w:szCs w:val="24"/>
                <w:lang w:eastAsia="ru-RU"/>
              </w:rPr>
            </w:pPr>
            <w:r w:rsidRPr="00CD570B">
              <w:rPr>
                <w:rFonts w:ascii="Arial" w:eastAsia="Times New Roman" w:hAnsi="Arial" w:cs="Arial"/>
                <w:b/>
                <w:bCs/>
                <w:sz w:val="24"/>
                <w:szCs w:val="24"/>
                <w:lang w:eastAsia="ru-RU"/>
              </w:rPr>
              <w:t xml:space="preserve">Реестр по номерам и </w:t>
            </w:r>
            <w:proofErr w:type="gramStart"/>
            <w:r w:rsidRPr="00CD570B">
              <w:rPr>
                <w:rFonts w:ascii="Arial" w:eastAsia="Times New Roman" w:hAnsi="Arial" w:cs="Arial"/>
                <w:b/>
                <w:bCs/>
                <w:sz w:val="24"/>
                <w:szCs w:val="24"/>
                <w:lang w:eastAsia="ru-RU"/>
              </w:rPr>
              <w:t>датам  УПД</w:t>
            </w:r>
            <w:proofErr w:type="gramEnd"/>
            <w:r w:rsidRPr="00CD570B">
              <w:rPr>
                <w:rFonts w:ascii="Arial" w:eastAsia="Times New Roman" w:hAnsi="Arial" w:cs="Arial"/>
                <w:b/>
                <w:bCs/>
                <w:sz w:val="24"/>
                <w:szCs w:val="24"/>
                <w:lang w:eastAsia="ru-RU"/>
              </w:rPr>
              <w:t>/СФ и Торг-12</w:t>
            </w:r>
          </w:p>
        </w:tc>
        <w:tc>
          <w:tcPr>
            <w:tcW w:w="663"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b/>
                <w:bCs/>
                <w:sz w:val="24"/>
                <w:szCs w:val="24"/>
                <w:lang w:eastAsia="ru-RU"/>
              </w:rPr>
            </w:pP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04"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04"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2331"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2158"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663"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b/>
                <w:bCs/>
                <w:sz w:val="16"/>
                <w:szCs w:val="16"/>
                <w:lang w:eastAsia="ru-RU"/>
              </w:rPr>
            </w:pPr>
            <w:r w:rsidRPr="00CD570B">
              <w:rPr>
                <w:rFonts w:ascii="Arial" w:eastAsia="Times New Roman" w:hAnsi="Arial" w:cs="Arial"/>
                <w:b/>
                <w:bCs/>
                <w:sz w:val="16"/>
                <w:szCs w:val="16"/>
                <w:lang w:eastAsia="ru-RU"/>
              </w:rPr>
              <w:t>№</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b/>
                <w:bCs/>
                <w:sz w:val="16"/>
                <w:szCs w:val="16"/>
                <w:lang w:eastAsia="ru-RU"/>
              </w:rPr>
            </w:pPr>
            <w:r w:rsidRPr="00CD570B">
              <w:rPr>
                <w:rFonts w:ascii="Arial" w:eastAsia="Times New Roman" w:hAnsi="Arial" w:cs="Arial"/>
                <w:b/>
                <w:bCs/>
                <w:sz w:val="16"/>
                <w:szCs w:val="16"/>
                <w:lang w:eastAsia="ru-RU"/>
              </w:rPr>
              <w:t xml:space="preserve">Номер </w:t>
            </w:r>
            <w:proofErr w:type="gramStart"/>
            <w:r w:rsidRPr="00CD570B">
              <w:rPr>
                <w:rFonts w:ascii="Arial" w:eastAsia="Times New Roman" w:hAnsi="Arial" w:cs="Arial"/>
                <w:b/>
                <w:bCs/>
                <w:sz w:val="16"/>
                <w:szCs w:val="16"/>
                <w:lang w:eastAsia="ru-RU"/>
              </w:rPr>
              <w:t>заявки  клиента</w:t>
            </w:r>
            <w:proofErr w:type="gramEnd"/>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b/>
                <w:bCs/>
                <w:sz w:val="16"/>
                <w:szCs w:val="16"/>
                <w:lang w:eastAsia="ru-RU"/>
              </w:rPr>
            </w:pPr>
            <w:r w:rsidRPr="00CD570B">
              <w:rPr>
                <w:rFonts w:ascii="Arial" w:eastAsia="Times New Roman" w:hAnsi="Arial" w:cs="Arial"/>
                <w:b/>
                <w:bCs/>
                <w:sz w:val="16"/>
                <w:szCs w:val="16"/>
                <w:lang w:eastAsia="ru-RU"/>
              </w:rPr>
              <w:t>Номер УПД/СФ и Торг-12</w:t>
            </w:r>
          </w:p>
        </w:tc>
        <w:tc>
          <w:tcPr>
            <w:tcW w:w="2158" w:type="dxa"/>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b/>
                <w:bCs/>
                <w:sz w:val="16"/>
                <w:szCs w:val="16"/>
                <w:lang w:eastAsia="ru-RU"/>
              </w:rPr>
            </w:pPr>
            <w:r w:rsidRPr="00CD570B">
              <w:rPr>
                <w:rFonts w:ascii="Arial" w:eastAsia="Times New Roman" w:hAnsi="Arial" w:cs="Arial"/>
                <w:b/>
                <w:bCs/>
                <w:sz w:val="16"/>
                <w:szCs w:val="16"/>
                <w:lang w:eastAsia="ru-RU"/>
              </w:rPr>
              <w:t>Дата УПД/СФ и Торг-12</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b/>
                <w:bCs/>
                <w:color w:val="000000"/>
                <w:lang w:eastAsia="ru-RU"/>
              </w:rPr>
            </w:pPr>
            <w:r w:rsidRPr="00CD570B">
              <w:rPr>
                <w:rFonts w:ascii="Calibri" w:eastAsia="Times New Roman" w:hAnsi="Calibri" w:cs="Calibri"/>
                <w:b/>
                <w:bCs/>
                <w:color w:val="000000"/>
                <w:lang w:eastAsia="ru-RU"/>
              </w:rPr>
              <w:t>Сумма</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097" w:type="dxa"/>
            <w:gridSpan w:val="4"/>
            <w:vMerge w:val="restart"/>
            <w:tcBorders>
              <w:top w:val="single" w:sz="4" w:space="0" w:color="auto"/>
              <w:left w:val="single" w:sz="4" w:space="0" w:color="auto"/>
              <w:bottom w:val="single" w:sz="4" w:space="0" w:color="000000"/>
              <w:right w:val="nil"/>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52"/>
                <w:szCs w:val="52"/>
                <w:lang w:eastAsia="ru-RU"/>
              </w:rPr>
            </w:pPr>
            <w:r w:rsidRPr="00CD570B">
              <w:rPr>
                <w:rFonts w:ascii="Arial" w:eastAsia="Times New Roman" w:hAnsi="Arial" w:cs="Arial"/>
                <w:sz w:val="52"/>
                <w:szCs w:val="52"/>
                <w:lang w:eastAsia="ru-RU"/>
              </w:rPr>
              <w:t>образец</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097" w:type="dxa"/>
            <w:gridSpan w:val="4"/>
            <w:vMerge/>
            <w:tcBorders>
              <w:top w:val="nil"/>
              <w:left w:val="single" w:sz="4" w:space="0" w:color="auto"/>
              <w:bottom w:val="single" w:sz="4" w:space="0" w:color="auto"/>
              <w:right w:val="single" w:sz="4" w:space="0" w:color="auto"/>
            </w:tcBorders>
            <w:vAlign w:val="center"/>
            <w:hideMark/>
          </w:tcPr>
          <w:p w:rsidR="00CD570B" w:rsidRPr="00CD570B" w:rsidRDefault="00CD570B" w:rsidP="00CD570B">
            <w:pPr>
              <w:spacing w:after="0" w:line="240" w:lineRule="auto"/>
              <w:rPr>
                <w:rFonts w:ascii="Arial" w:eastAsia="Times New Roman" w:hAnsi="Arial" w:cs="Arial"/>
                <w:sz w:val="52"/>
                <w:szCs w:val="52"/>
                <w:lang w:eastAsia="ru-RU"/>
              </w:rPr>
            </w:pP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300"/>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right"/>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16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331"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2158"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jc w:val="center"/>
              <w:rPr>
                <w:rFonts w:ascii="Arial" w:eastAsia="Times New Roman" w:hAnsi="Arial" w:cs="Arial"/>
                <w:sz w:val="16"/>
                <w:szCs w:val="16"/>
                <w:lang w:eastAsia="ru-RU"/>
              </w:rPr>
            </w:pPr>
            <w:r w:rsidRPr="00CD570B">
              <w:rPr>
                <w:rFonts w:ascii="Arial" w:eastAsia="Times New Roman" w:hAnsi="Arial" w:cs="Arial"/>
                <w:sz w:val="16"/>
                <w:szCs w:val="16"/>
                <w:lang w:eastAsia="ru-RU"/>
              </w:rPr>
              <w:t> </w:t>
            </w:r>
          </w:p>
        </w:tc>
        <w:tc>
          <w:tcPr>
            <w:tcW w:w="663" w:type="dxa"/>
            <w:tcBorders>
              <w:top w:val="nil"/>
              <w:left w:val="nil"/>
              <w:bottom w:val="single" w:sz="4" w:space="0" w:color="auto"/>
              <w:right w:val="single" w:sz="4" w:space="0" w:color="auto"/>
            </w:tcBorders>
            <w:shd w:val="clear" w:color="auto" w:fill="auto"/>
            <w:noWrap/>
            <w:vAlign w:val="bottom"/>
            <w:hideMark/>
          </w:tcPr>
          <w:p w:rsidR="00CD570B" w:rsidRPr="00CD570B" w:rsidRDefault="00CD570B" w:rsidP="00CD570B">
            <w:pPr>
              <w:spacing w:after="0" w:line="240" w:lineRule="auto"/>
              <w:rPr>
                <w:rFonts w:ascii="Calibri" w:eastAsia="Times New Roman" w:hAnsi="Calibri" w:cs="Calibri"/>
                <w:color w:val="000000"/>
                <w:lang w:eastAsia="ru-RU"/>
              </w:rPr>
            </w:pPr>
            <w:r w:rsidRPr="00CD570B">
              <w:rPr>
                <w:rFonts w:ascii="Calibri" w:eastAsia="Times New Roman" w:hAnsi="Calibri" w:cs="Calibri"/>
                <w:color w:val="000000"/>
                <w:lang w:eastAsia="ru-RU"/>
              </w:rPr>
              <w:t> </w:t>
            </w:r>
          </w:p>
        </w:tc>
        <w:tc>
          <w:tcPr>
            <w:tcW w:w="1850"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832" w:type="dxa"/>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bl>
    <w:p w:rsidR="00CD570B" w:rsidRDefault="00CD570B" w:rsidP="00CD570B">
      <w:pPr>
        <w:spacing w:after="0" w:line="240" w:lineRule="auto"/>
        <w:ind w:hanging="142"/>
        <w:rPr>
          <w:rFonts w:ascii="Times New Roman" w:hAnsi="Times New Roman" w:cs="Times New Roman"/>
          <w:b/>
          <w:sz w:val="20"/>
          <w:szCs w:val="20"/>
        </w:rPr>
      </w:pPr>
    </w:p>
    <w:p w:rsidR="00CD570B" w:rsidRDefault="00CD570B" w:rsidP="00CD570B">
      <w:pPr>
        <w:spacing w:after="0" w:line="240" w:lineRule="auto"/>
        <w:ind w:hanging="142"/>
        <w:rPr>
          <w:rFonts w:ascii="Times New Roman" w:hAnsi="Times New Roman" w:cs="Times New Roman"/>
          <w:b/>
          <w:sz w:val="20"/>
          <w:szCs w:val="20"/>
        </w:rPr>
      </w:pPr>
    </w:p>
    <w:p w:rsidR="00CD570B" w:rsidRDefault="00CD570B" w:rsidP="00CD570B">
      <w:pPr>
        <w:spacing w:after="0" w:line="240" w:lineRule="auto"/>
        <w:ind w:hanging="142"/>
        <w:rPr>
          <w:rFonts w:ascii="Times New Roman" w:hAnsi="Times New Roman" w:cs="Times New Roman"/>
          <w:b/>
          <w:sz w:val="20"/>
          <w:szCs w:val="20"/>
        </w:rPr>
      </w:pPr>
    </w:p>
    <w:p w:rsidR="00CD570B" w:rsidRDefault="00CD570B" w:rsidP="00CD570B">
      <w:pPr>
        <w:spacing w:after="0" w:line="240" w:lineRule="auto"/>
        <w:ind w:hanging="142"/>
        <w:rPr>
          <w:rFonts w:ascii="Times New Roman" w:hAnsi="Times New Roman" w:cs="Times New Roman"/>
          <w:b/>
          <w:sz w:val="20"/>
          <w:szCs w:val="20"/>
        </w:rPr>
      </w:pPr>
    </w:p>
    <w:p w:rsidR="00CD570B" w:rsidRDefault="00CD570B" w:rsidP="00CD570B">
      <w:pPr>
        <w:spacing w:after="0" w:line="240" w:lineRule="auto"/>
        <w:ind w:hanging="142"/>
        <w:rPr>
          <w:rFonts w:ascii="Times New Roman" w:hAnsi="Times New Roman" w:cs="Times New Roman"/>
          <w:b/>
          <w:sz w:val="20"/>
          <w:szCs w:val="20"/>
        </w:rPr>
      </w:pPr>
    </w:p>
    <w:p w:rsidR="00CD570B" w:rsidRDefault="00CD570B" w:rsidP="00CD570B">
      <w:pPr>
        <w:spacing w:after="0" w:line="240" w:lineRule="auto"/>
        <w:ind w:hanging="142"/>
        <w:rPr>
          <w:rFonts w:ascii="Times New Roman" w:hAnsi="Times New Roman" w:cs="Times New Roman"/>
          <w:b/>
          <w:sz w:val="20"/>
          <w:szCs w:val="20"/>
        </w:rPr>
      </w:pPr>
    </w:p>
    <w:p w:rsidR="00CD570B" w:rsidRDefault="00CD570B" w:rsidP="00CD570B">
      <w:pPr>
        <w:spacing w:after="0" w:line="240" w:lineRule="auto"/>
        <w:ind w:hanging="142"/>
        <w:rPr>
          <w:rFonts w:ascii="Times New Roman" w:hAnsi="Times New Roman" w:cs="Times New Roman"/>
          <w:b/>
          <w:sz w:val="20"/>
          <w:szCs w:val="20"/>
        </w:rPr>
      </w:pPr>
    </w:p>
    <w:p w:rsidR="00CD570B" w:rsidRDefault="00CD570B" w:rsidP="00CD570B">
      <w:pPr>
        <w:spacing w:after="0" w:line="240" w:lineRule="auto"/>
        <w:ind w:hanging="142"/>
        <w:rPr>
          <w:rFonts w:ascii="Times New Roman" w:hAnsi="Times New Roman" w:cs="Times New Roman"/>
          <w:b/>
          <w:sz w:val="20"/>
          <w:szCs w:val="20"/>
        </w:rPr>
      </w:pPr>
    </w:p>
    <w:p w:rsidR="00CD570B" w:rsidRDefault="00CD570B" w:rsidP="00CD570B">
      <w:pPr>
        <w:spacing w:after="0" w:line="240" w:lineRule="auto"/>
        <w:ind w:hanging="142"/>
        <w:rPr>
          <w:rFonts w:ascii="Times New Roman" w:hAnsi="Times New Roman" w:cs="Times New Roman"/>
          <w:b/>
          <w:sz w:val="20"/>
          <w:szCs w:val="20"/>
        </w:rPr>
      </w:pPr>
      <w:r>
        <w:rPr>
          <w:rFonts w:ascii="Times New Roman" w:hAnsi="Times New Roman" w:cs="Times New Roman"/>
          <w:b/>
          <w:sz w:val="20"/>
          <w:szCs w:val="20"/>
        </w:rPr>
        <w:lastRenderedPageBreak/>
        <w:t>Текст Приложения № 11 «Протокол разногласий к акту сверки».</w:t>
      </w:r>
    </w:p>
    <w:p w:rsidR="00CD570B" w:rsidRDefault="00CD570B" w:rsidP="00CD570B">
      <w:pPr>
        <w:spacing w:after="0" w:line="240" w:lineRule="auto"/>
        <w:ind w:hanging="142"/>
        <w:rPr>
          <w:rFonts w:ascii="Times New Roman" w:hAnsi="Times New Roman" w:cs="Times New Roman"/>
          <w:b/>
          <w:sz w:val="20"/>
          <w:szCs w:val="20"/>
        </w:rPr>
      </w:pPr>
    </w:p>
    <w:p w:rsidR="00CD570B" w:rsidRDefault="00CD570B" w:rsidP="00CD570B">
      <w:pPr>
        <w:spacing w:after="0" w:line="240" w:lineRule="auto"/>
        <w:ind w:hanging="142"/>
        <w:rPr>
          <w:rFonts w:ascii="Times New Roman" w:hAnsi="Times New Roman" w:cs="Times New Roman"/>
          <w:b/>
          <w:sz w:val="20"/>
          <w:szCs w:val="20"/>
        </w:rPr>
      </w:pPr>
    </w:p>
    <w:p w:rsidR="00CD570B" w:rsidRDefault="00CD570B" w:rsidP="00CD570B">
      <w:pPr>
        <w:spacing w:after="0" w:line="240" w:lineRule="auto"/>
        <w:ind w:hanging="142"/>
        <w:rPr>
          <w:rFonts w:ascii="Times New Roman" w:hAnsi="Times New Roman" w:cs="Times New Roman"/>
          <w:b/>
          <w:sz w:val="20"/>
          <w:szCs w:val="20"/>
        </w:rPr>
      </w:pPr>
    </w:p>
    <w:tbl>
      <w:tblPr>
        <w:tblW w:w="14040" w:type="dxa"/>
        <w:tblLook w:val="04A0" w:firstRow="1" w:lastRow="0" w:firstColumn="1" w:lastColumn="0" w:noHBand="0" w:noVBand="1"/>
      </w:tblPr>
      <w:tblGrid>
        <w:gridCol w:w="2400"/>
        <w:gridCol w:w="2440"/>
        <w:gridCol w:w="3480"/>
        <w:gridCol w:w="3600"/>
        <w:gridCol w:w="2120"/>
      </w:tblGrid>
      <w:tr w:rsidR="00CD570B" w:rsidRPr="00CD570B" w:rsidTr="00CD570B">
        <w:trPr>
          <w:trHeight w:val="975"/>
        </w:trPr>
        <w:tc>
          <w:tcPr>
            <w:tcW w:w="14040" w:type="dxa"/>
            <w:gridSpan w:val="5"/>
            <w:tcBorders>
              <w:top w:val="nil"/>
              <w:left w:val="nil"/>
              <w:bottom w:val="nil"/>
              <w:right w:val="nil"/>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 xml:space="preserve">Протокол расхождений    к Акту   сверки между ООО "Маяк" и ………………...                       По Договору поставки……….                                                                 </w:t>
            </w:r>
          </w:p>
        </w:tc>
      </w:tr>
      <w:tr w:rsidR="00CD570B" w:rsidRPr="00CD570B" w:rsidTr="00CD570B">
        <w:trPr>
          <w:trHeight w:val="510"/>
        </w:trPr>
        <w:tc>
          <w:tcPr>
            <w:tcW w:w="14040" w:type="dxa"/>
            <w:gridSpan w:val="5"/>
            <w:tcBorders>
              <w:top w:val="nil"/>
              <w:left w:val="nil"/>
              <w:bottom w:val="nil"/>
              <w:right w:val="nil"/>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за период: ……………</w:t>
            </w:r>
            <w:proofErr w:type="gramStart"/>
            <w:r w:rsidRPr="00CD570B">
              <w:rPr>
                <w:rFonts w:ascii="Times New Roman" w:eastAsia="Times New Roman" w:hAnsi="Times New Roman" w:cs="Times New Roman"/>
                <w:b/>
                <w:bCs/>
                <w:color w:val="000000"/>
                <w:sz w:val="20"/>
                <w:szCs w:val="20"/>
                <w:lang w:eastAsia="ru-RU"/>
              </w:rPr>
              <w:t>…….</w:t>
            </w:r>
            <w:proofErr w:type="gramEnd"/>
            <w:r w:rsidRPr="00CD570B">
              <w:rPr>
                <w:rFonts w:ascii="Times New Roman" w:eastAsia="Times New Roman" w:hAnsi="Times New Roman" w:cs="Times New Roman"/>
                <w:b/>
                <w:bCs/>
                <w:color w:val="000000"/>
                <w:sz w:val="20"/>
                <w:szCs w:val="20"/>
                <w:lang w:eastAsia="ru-RU"/>
              </w:rPr>
              <w:t>.</w:t>
            </w:r>
          </w:p>
        </w:tc>
      </w:tr>
      <w:tr w:rsidR="00CD570B" w:rsidRPr="00CD570B" w:rsidTr="00CD570B">
        <w:trPr>
          <w:trHeight w:val="402"/>
        </w:trPr>
        <w:tc>
          <w:tcPr>
            <w:tcW w:w="14040" w:type="dxa"/>
            <w:gridSpan w:val="5"/>
            <w:tcBorders>
              <w:top w:val="nil"/>
              <w:left w:val="nil"/>
              <w:bottom w:val="nil"/>
              <w:right w:val="nil"/>
            </w:tcBorders>
            <w:shd w:val="clear" w:color="auto" w:fill="auto"/>
            <w:noWrap/>
            <w:vAlign w:val="bottom"/>
            <w:hideMark/>
          </w:tcPr>
          <w:p w:rsidR="00CD570B" w:rsidRPr="00CD570B" w:rsidRDefault="00CD570B" w:rsidP="00CD570B">
            <w:pPr>
              <w:spacing w:after="0" w:line="240" w:lineRule="auto"/>
              <w:jc w:val="center"/>
              <w:rPr>
                <w:rFonts w:ascii="Times New Roman" w:eastAsia="Times New Roman" w:hAnsi="Times New Roman" w:cs="Times New Roman"/>
                <w:b/>
                <w:bCs/>
                <w:color w:val="000000"/>
                <w:sz w:val="20"/>
                <w:szCs w:val="20"/>
                <w:lang w:eastAsia="ru-RU"/>
              </w:rPr>
            </w:pPr>
          </w:p>
        </w:tc>
      </w:tr>
      <w:tr w:rsidR="00CD570B" w:rsidRPr="00CD570B" w:rsidTr="00CD570B">
        <w:trPr>
          <w:trHeight w:val="930"/>
        </w:trPr>
        <w:tc>
          <w:tcPr>
            <w:tcW w:w="14040" w:type="dxa"/>
            <w:gridSpan w:val="5"/>
            <w:tcBorders>
              <w:top w:val="nil"/>
              <w:left w:val="nil"/>
              <w:bottom w:val="nil"/>
              <w:right w:val="nil"/>
            </w:tcBorders>
            <w:shd w:val="clear" w:color="auto" w:fill="auto"/>
            <w:hideMark/>
          </w:tcPr>
          <w:p w:rsidR="00CD570B" w:rsidRPr="00CD570B" w:rsidRDefault="00CD570B" w:rsidP="00CD570B">
            <w:pPr>
              <w:spacing w:after="0" w:line="240" w:lineRule="auto"/>
              <w:jc w:val="both"/>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xml:space="preserve">        </w:t>
            </w:r>
            <w:r w:rsidRPr="00CD570B">
              <w:rPr>
                <w:rFonts w:ascii="Times New Roman" w:eastAsia="Times New Roman" w:hAnsi="Times New Roman" w:cs="Times New Roman"/>
                <w:b/>
                <w:bCs/>
                <w:color w:val="000000"/>
                <w:sz w:val="20"/>
                <w:szCs w:val="20"/>
                <w:lang w:eastAsia="ru-RU"/>
              </w:rPr>
              <w:t>По данным ООО «Маяк»</w:t>
            </w:r>
            <w:r w:rsidRPr="00CD570B">
              <w:rPr>
                <w:rFonts w:ascii="Times New Roman" w:eastAsia="Times New Roman" w:hAnsi="Times New Roman" w:cs="Times New Roman"/>
                <w:color w:val="000000"/>
                <w:sz w:val="20"/>
                <w:szCs w:val="20"/>
                <w:lang w:eastAsia="ru-RU"/>
              </w:rPr>
              <w:t xml:space="preserve"> задолженность перед ……………</w:t>
            </w:r>
            <w:proofErr w:type="gramStart"/>
            <w:r w:rsidRPr="00CD570B">
              <w:rPr>
                <w:rFonts w:ascii="Times New Roman" w:eastAsia="Times New Roman" w:hAnsi="Times New Roman" w:cs="Times New Roman"/>
                <w:color w:val="000000"/>
                <w:sz w:val="20"/>
                <w:szCs w:val="20"/>
                <w:lang w:eastAsia="ru-RU"/>
              </w:rPr>
              <w:t>…….</w:t>
            </w:r>
            <w:proofErr w:type="gramEnd"/>
            <w:r w:rsidRPr="00CD570B">
              <w:rPr>
                <w:rFonts w:ascii="Times New Roman" w:eastAsia="Times New Roman" w:hAnsi="Times New Roman" w:cs="Times New Roman"/>
                <w:color w:val="000000"/>
                <w:sz w:val="20"/>
                <w:szCs w:val="20"/>
                <w:lang w:eastAsia="ru-RU"/>
              </w:rPr>
              <w:t>.  на ………</w:t>
            </w:r>
            <w:proofErr w:type="gramStart"/>
            <w:r w:rsidRPr="00CD570B">
              <w:rPr>
                <w:rFonts w:ascii="Times New Roman" w:eastAsia="Times New Roman" w:hAnsi="Times New Roman" w:cs="Times New Roman"/>
                <w:color w:val="000000"/>
                <w:sz w:val="20"/>
                <w:szCs w:val="20"/>
                <w:lang w:eastAsia="ru-RU"/>
              </w:rPr>
              <w:t>…….</w:t>
            </w:r>
            <w:proofErr w:type="gramEnd"/>
            <w:r w:rsidRPr="00CD570B">
              <w:rPr>
                <w:rFonts w:ascii="Times New Roman" w:eastAsia="Times New Roman" w:hAnsi="Times New Roman" w:cs="Times New Roman"/>
                <w:color w:val="000000"/>
                <w:sz w:val="20"/>
                <w:szCs w:val="20"/>
                <w:lang w:eastAsia="ru-RU"/>
              </w:rPr>
              <w:t xml:space="preserve">. по </w:t>
            </w:r>
            <w:r w:rsidRPr="00CD570B">
              <w:rPr>
                <w:rFonts w:ascii="Times New Roman" w:eastAsia="Times New Roman" w:hAnsi="Times New Roman" w:cs="Times New Roman"/>
                <w:b/>
                <w:bCs/>
                <w:color w:val="000000"/>
                <w:sz w:val="20"/>
                <w:szCs w:val="20"/>
                <w:lang w:eastAsia="ru-RU"/>
              </w:rPr>
              <w:t xml:space="preserve">договору поставки №……………... </w:t>
            </w:r>
            <w:r w:rsidRPr="00CD570B">
              <w:rPr>
                <w:rFonts w:ascii="Times New Roman" w:eastAsia="Times New Roman" w:hAnsi="Times New Roman" w:cs="Times New Roman"/>
                <w:color w:val="000000"/>
                <w:sz w:val="20"/>
                <w:szCs w:val="20"/>
                <w:lang w:eastAsia="ru-RU"/>
              </w:rPr>
              <w:t>за поставленную продукцию составляет</w:t>
            </w:r>
            <w:r w:rsidRPr="00CD570B">
              <w:rPr>
                <w:rFonts w:ascii="Times New Roman" w:eastAsia="Times New Roman" w:hAnsi="Times New Roman" w:cs="Times New Roman"/>
                <w:b/>
                <w:bCs/>
                <w:color w:val="000000"/>
                <w:sz w:val="20"/>
                <w:szCs w:val="20"/>
                <w:lang w:eastAsia="ru-RU"/>
              </w:rPr>
              <w:t xml:space="preserve"> ………………. руб.</w:t>
            </w:r>
          </w:p>
        </w:tc>
      </w:tr>
      <w:tr w:rsidR="00CD570B" w:rsidRPr="00CD570B" w:rsidTr="00CD570B">
        <w:trPr>
          <w:trHeight w:val="1050"/>
        </w:trPr>
        <w:tc>
          <w:tcPr>
            <w:tcW w:w="14040" w:type="dxa"/>
            <w:gridSpan w:val="5"/>
            <w:tcBorders>
              <w:top w:val="nil"/>
              <w:left w:val="nil"/>
              <w:bottom w:val="nil"/>
              <w:right w:val="nil"/>
            </w:tcBorders>
            <w:shd w:val="clear" w:color="auto" w:fill="auto"/>
            <w:hideMark/>
          </w:tcPr>
          <w:p w:rsidR="00CD570B" w:rsidRPr="00CD570B" w:rsidRDefault="00CD570B" w:rsidP="00CD570B">
            <w:pPr>
              <w:spacing w:after="0" w:line="240" w:lineRule="auto"/>
              <w:jc w:val="both"/>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xml:space="preserve">        </w:t>
            </w:r>
            <w:r w:rsidRPr="00CD570B">
              <w:rPr>
                <w:rFonts w:ascii="Times New Roman" w:eastAsia="Times New Roman" w:hAnsi="Times New Roman" w:cs="Times New Roman"/>
                <w:b/>
                <w:bCs/>
                <w:color w:val="000000"/>
                <w:sz w:val="20"/>
                <w:szCs w:val="20"/>
                <w:lang w:eastAsia="ru-RU"/>
              </w:rPr>
              <w:t>По данным …………</w:t>
            </w:r>
            <w:proofErr w:type="gramStart"/>
            <w:r w:rsidRPr="00CD570B">
              <w:rPr>
                <w:rFonts w:ascii="Times New Roman" w:eastAsia="Times New Roman" w:hAnsi="Times New Roman" w:cs="Times New Roman"/>
                <w:b/>
                <w:bCs/>
                <w:color w:val="000000"/>
                <w:sz w:val="20"/>
                <w:szCs w:val="20"/>
                <w:lang w:eastAsia="ru-RU"/>
              </w:rPr>
              <w:t>…….</w:t>
            </w:r>
            <w:proofErr w:type="gramEnd"/>
            <w:r w:rsidRPr="00CD570B">
              <w:rPr>
                <w:rFonts w:ascii="Times New Roman" w:eastAsia="Times New Roman" w:hAnsi="Times New Roman" w:cs="Times New Roman"/>
                <w:b/>
                <w:bCs/>
                <w:color w:val="000000"/>
                <w:sz w:val="20"/>
                <w:szCs w:val="20"/>
                <w:lang w:eastAsia="ru-RU"/>
              </w:rPr>
              <w:t xml:space="preserve">. </w:t>
            </w:r>
            <w:r w:rsidRPr="00CD570B">
              <w:rPr>
                <w:rFonts w:ascii="Times New Roman" w:eastAsia="Times New Roman" w:hAnsi="Times New Roman" w:cs="Times New Roman"/>
                <w:color w:val="000000"/>
                <w:sz w:val="20"/>
                <w:szCs w:val="20"/>
                <w:lang w:eastAsia="ru-RU"/>
              </w:rPr>
              <w:t xml:space="preserve">  задолженность ООО «Маяк» на …………</w:t>
            </w:r>
            <w:proofErr w:type="gramStart"/>
            <w:r w:rsidRPr="00CD570B">
              <w:rPr>
                <w:rFonts w:ascii="Times New Roman" w:eastAsia="Times New Roman" w:hAnsi="Times New Roman" w:cs="Times New Roman"/>
                <w:color w:val="000000"/>
                <w:sz w:val="20"/>
                <w:szCs w:val="20"/>
                <w:lang w:eastAsia="ru-RU"/>
              </w:rPr>
              <w:t>…….</w:t>
            </w:r>
            <w:proofErr w:type="gramEnd"/>
            <w:r w:rsidRPr="00CD570B">
              <w:rPr>
                <w:rFonts w:ascii="Times New Roman" w:eastAsia="Times New Roman" w:hAnsi="Times New Roman" w:cs="Times New Roman"/>
                <w:color w:val="000000"/>
                <w:sz w:val="20"/>
                <w:szCs w:val="20"/>
                <w:lang w:eastAsia="ru-RU"/>
              </w:rPr>
              <w:t xml:space="preserve">. по </w:t>
            </w:r>
            <w:r w:rsidRPr="00CD570B">
              <w:rPr>
                <w:rFonts w:ascii="Times New Roman" w:eastAsia="Times New Roman" w:hAnsi="Times New Roman" w:cs="Times New Roman"/>
                <w:b/>
                <w:bCs/>
                <w:color w:val="000000"/>
                <w:sz w:val="20"/>
                <w:szCs w:val="20"/>
                <w:lang w:eastAsia="ru-RU"/>
              </w:rPr>
              <w:t xml:space="preserve">договору поставки №……………….. </w:t>
            </w:r>
            <w:r w:rsidRPr="00CD570B">
              <w:rPr>
                <w:rFonts w:ascii="Times New Roman" w:eastAsia="Times New Roman" w:hAnsi="Times New Roman" w:cs="Times New Roman"/>
                <w:color w:val="000000"/>
                <w:sz w:val="20"/>
                <w:szCs w:val="20"/>
                <w:lang w:eastAsia="ru-RU"/>
              </w:rPr>
              <w:t>за поставленную продукцию составляет</w:t>
            </w:r>
            <w:r w:rsidRPr="00CD570B">
              <w:rPr>
                <w:rFonts w:ascii="Times New Roman" w:eastAsia="Times New Roman" w:hAnsi="Times New Roman" w:cs="Times New Roman"/>
                <w:b/>
                <w:bCs/>
                <w:color w:val="000000"/>
                <w:sz w:val="20"/>
                <w:szCs w:val="20"/>
                <w:lang w:eastAsia="ru-RU"/>
              </w:rPr>
              <w:t xml:space="preserve"> ………………………. руб.</w:t>
            </w:r>
          </w:p>
        </w:tc>
      </w:tr>
      <w:tr w:rsidR="00CD570B" w:rsidRPr="00CD570B" w:rsidTr="00CD570B">
        <w:trPr>
          <w:trHeight w:val="402"/>
        </w:trPr>
        <w:tc>
          <w:tcPr>
            <w:tcW w:w="14040" w:type="dxa"/>
            <w:gridSpan w:val="5"/>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Расхождение в сумме:</w:t>
            </w:r>
            <w:r w:rsidRPr="00CD570B">
              <w:rPr>
                <w:rFonts w:ascii="Times New Roman" w:eastAsia="Times New Roman" w:hAnsi="Times New Roman" w:cs="Times New Roman"/>
                <w:b/>
                <w:bCs/>
                <w:color w:val="000000"/>
                <w:sz w:val="20"/>
                <w:szCs w:val="20"/>
                <w:lang w:eastAsia="ru-RU"/>
              </w:rPr>
              <w:t xml:space="preserve"> ………………</w:t>
            </w:r>
            <w:proofErr w:type="gramStart"/>
            <w:r w:rsidRPr="00CD570B">
              <w:rPr>
                <w:rFonts w:ascii="Times New Roman" w:eastAsia="Times New Roman" w:hAnsi="Times New Roman" w:cs="Times New Roman"/>
                <w:b/>
                <w:bCs/>
                <w:color w:val="000000"/>
                <w:sz w:val="20"/>
                <w:szCs w:val="20"/>
                <w:lang w:eastAsia="ru-RU"/>
              </w:rPr>
              <w:t>…….</w:t>
            </w:r>
            <w:proofErr w:type="gramEnd"/>
            <w:r w:rsidRPr="00CD570B">
              <w:rPr>
                <w:rFonts w:ascii="Times New Roman" w:eastAsia="Times New Roman" w:hAnsi="Times New Roman" w:cs="Times New Roman"/>
                <w:b/>
                <w:bCs/>
                <w:color w:val="000000"/>
                <w:sz w:val="20"/>
                <w:szCs w:val="20"/>
                <w:lang w:eastAsia="ru-RU"/>
              </w:rPr>
              <w:t>.руб.</w:t>
            </w:r>
          </w:p>
        </w:tc>
      </w:tr>
      <w:tr w:rsidR="00CD570B" w:rsidRPr="00CD570B" w:rsidTr="00CD570B">
        <w:trPr>
          <w:trHeight w:val="402"/>
        </w:trPr>
        <w:tc>
          <w:tcPr>
            <w:tcW w:w="2400"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Times New Roman" w:eastAsia="Times New Roman" w:hAnsi="Times New Roman"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3480"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3600"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2120" w:type="dxa"/>
            <w:tcBorders>
              <w:top w:val="nil"/>
              <w:left w:val="nil"/>
              <w:bottom w:val="nil"/>
              <w:right w:val="nil"/>
            </w:tcBorders>
            <w:shd w:val="clear" w:color="auto" w:fill="auto"/>
            <w:noWrap/>
            <w:vAlign w:val="bottom"/>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r>
      <w:tr w:rsidR="00CD570B" w:rsidRPr="00CD570B" w:rsidTr="00CD570B">
        <w:trPr>
          <w:trHeight w:val="72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Дата, №</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По данным "БМПК" ООО</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По данным ООО "Маяк"</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Расхождение</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Комментарии</w:t>
            </w:r>
          </w:p>
        </w:tc>
      </w:tr>
      <w:tr w:rsidR="00CD570B" w:rsidRPr="00CD570B" w:rsidTr="00CD570B">
        <w:trPr>
          <w:trHeight w:val="402"/>
        </w:trPr>
        <w:tc>
          <w:tcPr>
            <w:tcW w:w="2400" w:type="dxa"/>
            <w:tcBorders>
              <w:top w:val="nil"/>
              <w:left w:val="single" w:sz="4" w:space="0" w:color="auto"/>
              <w:bottom w:val="single" w:sz="4" w:space="0" w:color="auto"/>
              <w:right w:val="single" w:sz="4" w:space="0" w:color="auto"/>
            </w:tcBorders>
            <w:shd w:val="clear" w:color="auto" w:fill="auto"/>
            <w:hideMark/>
          </w:tcPr>
          <w:p w:rsidR="00CD570B" w:rsidRPr="00CD570B" w:rsidRDefault="00CD570B" w:rsidP="00CD570B">
            <w:pPr>
              <w:spacing w:after="0" w:line="240" w:lineRule="auto"/>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 </w:t>
            </w:r>
          </w:p>
        </w:tc>
        <w:tc>
          <w:tcPr>
            <w:tcW w:w="2440" w:type="dxa"/>
            <w:tcBorders>
              <w:top w:val="nil"/>
              <w:left w:val="nil"/>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w:t>
            </w:r>
          </w:p>
        </w:tc>
        <w:tc>
          <w:tcPr>
            <w:tcW w:w="3480" w:type="dxa"/>
            <w:tcBorders>
              <w:top w:val="nil"/>
              <w:left w:val="nil"/>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w:t>
            </w:r>
          </w:p>
        </w:tc>
        <w:tc>
          <w:tcPr>
            <w:tcW w:w="3600" w:type="dxa"/>
            <w:tcBorders>
              <w:top w:val="nil"/>
              <w:left w:val="nil"/>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 </w:t>
            </w:r>
          </w:p>
        </w:tc>
        <w:tc>
          <w:tcPr>
            <w:tcW w:w="2120" w:type="dxa"/>
            <w:tcBorders>
              <w:top w:val="nil"/>
              <w:left w:val="nil"/>
              <w:bottom w:val="single" w:sz="4" w:space="0" w:color="auto"/>
              <w:right w:val="single" w:sz="4" w:space="0" w:color="auto"/>
            </w:tcBorders>
            <w:shd w:val="clear" w:color="auto" w:fill="auto"/>
            <w:hideMark/>
          </w:tcPr>
          <w:p w:rsidR="00CD570B" w:rsidRPr="00CD570B" w:rsidRDefault="00CD570B" w:rsidP="00CD570B">
            <w:pPr>
              <w:spacing w:after="0" w:line="240" w:lineRule="auto"/>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w:t>
            </w:r>
          </w:p>
        </w:tc>
      </w:tr>
      <w:tr w:rsidR="00CD570B" w:rsidRPr="00CD570B" w:rsidTr="00CD570B">
        <w:trPr>
          <w:trHeight w:val="402"/>
        </w:trPr>
        <w:tc>
          <w:tcPr>
            <w:tcW w:w="2400" w:type="dxa"/>
            <w:tcBorders>
              <w:top w:val="nil"/>
              <w:left w:val="single" w:sz="4" w:space="0" w:color="auto"/>
              <w:bottom w:val="single" w:sz="4" w:space="0" w:color="auto"/>
              <w:right w:val="single" w:sz="4" w:space="0" w:color="auto"/>
            </w:tcBorders>
            <w:shd w:val="clear" w:color="auto" w:fill="auto"/>
            <w:hideMark/>
          </w:tcPr>
          <w:p w:rsidR="00CD570B" w:rsidRPr="00CD570B" w:rsidRDefault="00CD570B" w:rsidP="00CD570B">
            <w:pPr>
              <w:spacing w:after="0" w:line="240" w:lineRule="auto"/>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 </w:t>
            </w:r>
          </w:p>
        </w:tc>
        <w:tc>
          <w:tcPr>
            <w:tcW w:w="952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Образец</w:t>
            </w:r>
          </w:p>
        </w:tc>
        <w:tc>
          <w:tcPr>
            <w:tcW w:w="2120" w:type="dxa"/>
            <w:tcBorders>
              <w:top w:val="nil"/>
              <w:left w:val="nil"/>
              <w:bottom w:val="single" w:sz="4" w:space="0" w:color="auto"/>
              <w:right w:val="single" w:sz="4" w:space="0" w:color="auto"/>
            </w:tcBorders>
            <w:shd w:val="clear" w:color="auto" w:fill="auto"/>
            <w:hideMark/>
          </w:tcPr>
          <w:p w:rsidR="00CD570B" w:rsidRPr="00CD570B" w:rsidRDefault="00CD570B" w:rsidP="00CD570B">
            <w:pPr>
              <w:spacing w:after="0" w:line="240" w:lineRule="auto"/>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w:t>
            </w:r>
          </w:p>
        </w:tc>
      </w:tr>
      <w:tr w:rsidR="00CD570B" w:rsidRPr="00CD570B" w:rsidTr="00CD570B">
        <w:trPr>
          <w:trHeight w:val="402"/>
        </w:trPr>
        <w:tc>
          <w:tcPr>
            <w:tcW w:w="2400" w:type="dxa"/>
            <w:tcBorders>
              <w:top w:val="nil"/>
              <w:left w:val="single" w:sz="4" w:space="0" w:color="auto"/>
              <w:bottom w:val="single" w:sz="4" w:space="0" w:color="auto"/>
              <w:right w:val="single" w:sz="4" w:space="0" w:color="auto"/>
            </w:tcBorders>
            <w:shd w:val="clear" w:color="auto" w:fill="auto"/>
            <w:hideMark/>
          </w:tcPr>
          <w:p w:rsidR="00CD570B" w:rsidRPr="00CD570B" w:rsidRDefault="00CD570B" w:rsidP="00CD570B">
            <w:pPr>
              <w:spacing w:after="0" w:line="240" w:lineRule="auto"/>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 </w:t>
            </w:r>
          </w:p>
        </w:tc>
        <w:tc>
          <w:tcPr>
            <w:tcW w:w="9520" w:type="dxa"/>
            <w:gridSpan w:val="3"/>
            <w:vMerge/>
            <w:tcBorders>
              <w:top w:val="nil"/>
              <w:left w:val="single" w:sz="4" w:space="0" w:color="auto"/>
              <w:bottom w:val="single" w:sz="4" w:space="0" w:color="auto"/>
              <w:right w:val="single" w:sz="4" w:space="0" w:color="auto"/>
            </w:tcBorders>
            <w:vAlign w:val="center"/>
            <w:hideMark/>
          </w:tcPr>
          <w:p w:rsidR="00CD570B" w:rsidRPr="00CD570B" w:rsidRDefault="00CD570B" w:rsidP="00CD570B">
            <w:pPr>
              <w:spacing w:after="0" w:line="240" w:lineRule="auto"/>
              <w:rPr>
                <w:rFonts w:ascii="Times New Roman" w:eastAsia="Times New Roman" w:hAnsi="Times New Roman" w:cs="Times New Roman"/>
                <w:color w:val="000000"/>
                <w:sz w:val="20"/>
                <w:szCs w:val="20"/>
                <w:lang w:eastAsia="ru-RU"/>
              </w:rPr>
            </w:pPr>
          </w:p>
        </w:tc>
        <w:tc>
          <w:tcPr>
            <w:tcW w:w="2120" w:type="dxa"/>
            <w:tcBorders>
              <w:top w:val="nil"/>
              <w:left w:val="nil"/>
              <w:bottom w:val="single" w:sz="4" w:space="0" w:color="auto"/>
              <w:right w:val="single" w:sz="4" w:space="0" w:color="auto"/>
            </w:tcBorders>
            <w:shd w:val="clear" w:color="auto" w:fill="auto"/>
            <w:hideMark/>
          </w:tcPr>
          <w:p w:rsidR="00CD570B" w:rsidRPr="00CD570B" w:rsidRDefault="00CD570B" w:rsidP="00CD570B">
            <w:pPr>
              <w:spacing w:after="0" w:line="240" w:lineRule="auto"/>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w:t>
            </w:r>
          </w:p>
        </w:tc>
      </w:tr>
      <w:tr w:rsidR="00CD570B" w:rsidRPr="00CD570B" w:rsidTr="00CD570B">
        <w:trPr>
          <w:trHeight w:val="402"/>
        </w:trPr>
        <w:tc>
          <w:tcPr>
            <w:tcW w:w="2400" w:type="dxa"/>
            <w:tcBorders>
              <w:top w:val="nil"/>
              <w:left w:val="single" w:sz="4" w:space="0" w:color="auto"/>
              <w:bottom w:val="single" w:sz="4" w:space="0" w:color="auto"/>
              <w:right w:val="single" w:sz="4" w:space="0" w:color="auto"/>
            </w:tcBorders>
            <w:shd w:val="clear" w:color="auto" w:fill="auto"/>
            <w:hideMark/>
          </w:tcPr>
          <w:p w:rsidR="00CD570B" w:rsidRPr="00CD570B" w:rsidRDefault="00CD570B" w:rsidP="00CD570B">
            <w:pPr>
              <w:spacing w:after="0" w:line="240" w:lineRule="auto"/>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 </w:t>
            </w:r>
          </w:p>
        </w:tc>
        <w:tc>
          <w:tcPr>
            <w:tcW w:w="9520" w:type="dxa"/>
            <w:gridSpan w:val="3"/>
            <w:vMerge/>
            <w:tcBorders>
              <w:top w:val="nil"/>
              <w:left w:val="single" w:sz="4" w:space="0" w:color="auto"/>
              <w:bottom w:val="single" w:sz="4" w:space="0" w:color="auto"/>
              <w:right w:val="single" w:sz="4" w:space="0" w:color="auto"/>
            </w:tcBorders>
            <w:vAlign w:val="center"/>
            <w:hideMark/>
          </w:tcPr>
          <w:p w:rsidR="00CD570B" w:rsidRPr="00CD570B" w:rsidRDefault="00CD570B" w:rsidP="00CD570B">
            <w:pPr>
              <w:spacing w:after="0" w:line="240" w:lineRule="auto"/>
              <w:rPr>
                <w:rFonts w:ascii="Times New Roman" w:eastAsia="Times New Roman" w:hAnsi="Times New Roman" w:cs="Times New Roman"/>
                <w:color w:val="000000"/>
                <w:sz w:val="20"/>
                <w:szCs w:val="20"/>
                <w:lang w:eastAsia="ru-RU"/>
              </w:rPr>
            </w:pPr>
          </w:p>
        </w:tc>
        <w:tc>
          <w:tcPr>
            <w:tcW w:w="2120" w:type="dxa"/>
            <w:tcBorders>
              <w:top w:val="nil"/>
              <w:left w:val="nil"/>
              <w:bottom w:val="single" w:sz="4" w:space="0" w:color="auto"/>
              <w:right w:val="single" w:sz="4" w:space="0" w:color="auto"/>
            </w:tcBorders>
            <w:shd w:val="clear" w:color="auto" w:fill="auto"/>
            <w:hideMark/>
          </w:tcPr>
          <w:p w:rsidR="00CD570B" w:rsidRPr="00CD570B" w:rsidRDefault="00CD570B" w:rsidP="00CD570B">
            <w:pPr>
              <w:spacing w:after="0" w:line="240" w:lineRule="auto"/>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w:t>
            </w:r>
          </w:p>
        </w:tc>
      </w:tr>
      <w:tr w:rsidR="00CD570B" w:rsidRPr="00CD570B" w:rsidTr="00CD570B">
        <w:trPr>
          <w:trHeight w:val="402"/>
        </w:trPr>
        <w:tc>
          <w:tcPr>
            <w:tcW w:w="2400" w:type="dxa"/>
            <w:tcBorders>
              <w:top w:val="nil"/>
              <w:left w:val="single" w:sz="4" w:space="0" w:color="auto"/>
              <w:bottom w:val="single" w:sz="4" w:space="0" w:color="auto"/>
              <w:right w:val="single" w:sz="4" w:space="0" w:color="auto"/>
            </w:tcBorders>
            <w:shd w:val="clear" w:color="auto" w:fill="auto"/>
            <w:hideMark/>
          </w:tcPr>
          <w:p w:rsidR="00CD570B" w:rsidRPr="00CD570B" w:rsidRDefault="00CD570B" w:rsidP="00CD570B">
            <w:pPr>
              <w:spacing w:after="0" w:line="240" w:lineRule="auto"/>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 </w:t>
            </w:r>
          </w:p>
        </w:tc>
        <w:tc>
          <w:tcPr>
            <w:tcW w:w="2440" w:type="dxa"/>
            <w:tcBorders>
              <w:top w:val="nil"/>
              <w:left w:val="nil"/>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w:t>
            </w:r>
          </w:p>
        </w:tc>
        <w:tc>
          <w:tcPr>
            <w:tcW w:w="3480" w:type="dxa"/>
            <w:tcBorders>
              <w:top w:val="nil"/>
              <w:left w:val="nil"/>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w:t>
            </w:r>
          </w:p>
        </w:tc>
        <w:tc>
          <w:tcPr>
            <w:tcW w:w="3600" w:type="dxa"/>
            <w:tcBorders>
              <w:top w:val="nil"/>
              <w:left w:val="nil"/>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 </w:t>
            </w:r>
          </w:p>
        </w:tc>
        <w:tc>
          <w:tcPr>
            <w:tcW w:w="2120" w:type="dxa"/>
            <w:tcBorders>
              <w:top w:val="nil"/>
              <w:left w:val="nil"/>
              <w:bottom w:val="single" w:sz="4" w:space="0" w:color="auto"/>
              <w:right w:val="single" w:sz="4" w:space="0" w:color="auto"/>
            </w:tcBorders>
            <w:shd w:val="clear" w:color="auto" w:fill="auto"/>
            <w:hideMark/>
          </w:tcPr>
          <w:p w:rsidR="00CD570B" w:rsidRPr="00CD570B" w:rsidRDefault="00CD570B" w:rsidP="00CD570B">
            <w:pPr>
              <w:spacing w:after="0" w:line="240" w:lineRule="auto"/>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w:t>
            </w:r>
          </w:p>
        </w:tc>
      </w:tr>
      <w:tr w:rsidR="00CD570B" w:rsidRPr="00CD570B" w:rsidTr="00CD570B">
        <w:trPr>
          <w:trHeight w:val="402"/>
        </w:trPr>
        <w:tc>
          <w:tcPr>
            <w:tcW w:w="2400" w:type="dxa"/>
            <w:tcBorders>
              <w:top w:val="nil"/>
              <w:left w:val="single" w:sz="4" w:space="0" w:color="auto"/>
              <w:bottom w:val="single" w:sz="4" w:space="0" w:color="auto"/>
              <w:right w:val="single" w:sz="4" w:space="0" w:color="auto"/>
            </w:tcBorders>
            <w:shd w:val="clear" w:color="auto" w:fill="auto"/>
            <w:hideMark/>
          </w:tcPr>
          <w:p w:rsidR="00CD570B" w:rsidRPr="00CD570B" w:rsidRDefault="00CD570B" w:rsidP="00CD570B">
            <w:pPr>
              <w:spacing w:after="0" w:line="240" w:lineRule="auto"/>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 </w:t>
            </w:r>
          </w:p>
        </w:tc>
        <w:tc>
          <w:tcPr>
            <w:tcW w:w="2440" w:type="dxa"/>
            <w:tcBorders>
              <w:top w:val="nil"/>
              <w:left w:val="nil"/>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w:t>
            </w:r>
          </w:p>
        </w:tc>
        <w:tc>
          <w:tcPr>
            <w:tcW w:w="3480" w:type="dxa"/>
            <w:tcBorders>
              <w:top w:val="nil"/>
              <w:left w:val="nil"/>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w:t>
            </w:r>
          </w:p>
        </w:tc>
        <w:tc>
          <w:tcPr>
            <w:tcW w:w="3600" w:type="dxa"/>
            <w:tcBorders>
              <w:top w:val="nil"/>
              <w:left w:val="nil"/>
              <w:bottom w:val="single" w:sz="4" w:space="0" w:color="auto"/>
              <w:right w:val="single" w:sz="4" w:space="0" w:color="auto"/>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b/>
                <w:bCs/>
                <w:color w:val="000000"/>
                <w:sz w:val="20"/>
                <w:szCs w:val="20"/>
                <w:lang w:eastAsia="ru-RU"/>
              </w:rPr>
            </w:pPr>
            <w:r w:rsidRPr="00CD570B">
              <w:rPr>
                <w:rFonts w:ascii="Times New Roman" w:eastAsia="Times New Roman" w:hAnsi="Times New Roman" w:cs="Times New Roman"/>
                <w:b/>
                <w:bCs/>
                <w:color w:val="000000"/>
                <w:sz w:val="20"/>
                <w:szCs w:val="20"/>
                <w:lang w:eastAsia="ru-RU"/>
              </w:rPr>
              <w:t> </w:t>
            </w:r>
          </w:p>
        </w:tc>
        <w:tc>
          <w:tcPr>
            <w:tcW w:w="2120" w:type="dxa"/>
            <w:tcBorders>
              <w:top w:val="nil"/>
              <w:left w:val="nil"/>
              <w:bottom w:val="single" w:sz="4" w:space="0" w:color="auto"/>
              <w:right w:val="single" w:sz="4" w:space="0" w:color="auto"/>
            </w:tcBorders>
            <w:shd w:val="clear" w:color="auto" w:fill="auto"/>
            <w:hideMark/>
          </w:tcPr>
          <w:p w:rsidR="00CD570B" w:rsidRPr="00CD570B" w:rsidRDefault="00CD570B" w:rsidP="00CD570B">
            <w:pPr>
              <w:spacing w:after="0" w:line="240" w:lineRule="auto"/>
              <w:rPr>
                <w:rFonts w:ascii="Times New Roman" w:eastAsia="Times New Roman" w:hAnsi="Times New Roman" w:cs="Times New Roman"/>
                <w:color w:val="000000"/>
                <w:sz w:val="20"/>
                <w:szCs w:val="20"/>
                <w:lang w:eastAsia="ru-RU"/>
              </w:rPr>
            </w:pPr>
            <w:r w:rsidRPr="00CD570B">
              <w:rPr>
                <w:rFonts w:ascii="Times New Roman" w:eastAsia="Times New Roman" w:hAnsi="Times New Roman" w:cs="Times New Roman"/>
                <w:color w:val="000000"/>
                <w:sz w:val="20"/>
                <w:szCs w:val="20"/>
                <w:lang w:eastAsia="ru-RU"/>
              </w:rPr>
              <w:t> </w:t>
            </w:r>
          </w:p>
        </w:tc>
      </w:tr>
      <w:tr w:rsidR="00CD570B" w:rsidRPr="00CD570B" w:rsidTr="00CD570B">
        <w:trPr>
          <w:trHeight w:val="402"/>
        </w:trPr>
        <w:tc>
          <w:tcPr>
            <w:tcW w:w="2400" w:type="dxa"/>
            <w:tcBorders>
              <w:top w:val="nil"/>
              <w:left w:val="nil"/>
              <w:bottom w:val="nil"/>
              <w:right w:val="nil"/>
            </w:tcBorders>
            <w:shd w:val="clear" w:color="auto" w:fill="auto"/>
            <w:hideMark/>
          </w:tcPr>
          <w:p w:rsidR="00CD570B" w:rsidRPr="00CD570B" w:rsidRDefault="00CD570B" w:rsidP="00CD570B">
            <w:pPr>
              <w:spacing w:after="0" w:line="240" w:lineRule="auto"/>
              <w:rPr>
                <w:rFonts w:ascii="Times New Roman" w:eastAsia="Times New Roman" w:hAnsi="Times New Roman" w:cs="Times New Roman"/>
                <w:color w:val="000000"/>
                <w:sz w:val="20"/>
                <w:szCs w:val="20"/>
                <w:lang w:eastAsia="ru-RU"/>
              </w:rPr>
            </w:pPr>
          </w:p>
        </w:tc>
        <w:tc>
          <w:tcPr>
            <w:tcW w:w="2440" w:type="dxa"/>
            <w:tcBorders>
              <w:top w:val="nil"/>
              <w:left w:val="nil"/>
              <w:bottom w:val="nil"/>
              <w:right w:val="nil"/>
            </w:tcBorders>
            <w:shd w:val="clear" w:color="auto" w:fill="auto"/>
            <w:vAlign w:val="center"/>
            <w:hideMark/>
          </w:tcPr>
          <w:p w:rsidR="00CD570B" w:rsidRPr="00CD570B" w:rsidRDefault="00CD570B" w:rsidP="00CD570B">
            <w:pPr>
              <w:spacing w:after="0" w:line="240" w:lineRule="auto"/>
              <w:rPr>
                <w:rFonts w:ascii="Times New Roman" w:eastAsia="Times New Roman" w:hAnsi="Times New Roman" w:cs="Times New Roman"/>
                <w:sz w:val="20"/>
                <w:szCs w:val="20"/>
                <w:lang w:eastAsia="ru-RU"/>
              </w:rPr>
            </w:pPr>
          </w:p>
        </w:tc>
        <w:tc>
          <w:tcPr>
            <w:tcW w:w="3480" w:type="dxa"/>
            <w:tcBorders>
              <w:top w:val="nil"/>
              <w:left w:val="nil"/>
              <w:bottom w:val="nil"/>
              <w:right w:val="nil"/>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sz w:val="20"/>
                <w:szCs w:val="20"/>
                <w:lang w:eastAsia="ru-RU"/>
              </w:rPr>
            </w:pPr>
          </w:p>
        </w:tc>
        <w:tc>
          <w:tcPr>
            <w:tcW w:w="3600" w:type="dxa"/>
            <w:tcBorders>
              <w:top w:val="nil"/>
              <w:left w:val="nil"/>
              <w:bottom w:val="nil"/>
              <w:right w:val="nil"/>
            </w:tcBorders>
            <w:shd w:val="clear" w:color="auto" w:fill="auto"/>
            <w:vAlign w:val="center"/>
            <w:hideMark/>
          </w:tcPr>
          <w:p w:rsidR="00CD570B" w:rsidRPr="00CD570B" w:rsidRDefault="00CD570B" w:rsidP="00CD570B">
            <w:pPr>
              <w:spacing w:after="0" w:line="240" w:lineRule="auto"/>
              <w:jc w:val="center"/>
              <w:rPr>
                <w:rFonts w:ascii="Times New Roman" w:eastAsia="Times New Roman" w:hAnsi="Times New Roman" w:cs="Times New Roman"/>
                <w:sz w:val="20"/>
                <w:szCs w:val="20"/>
                <w:lang w:eastAsia="ru-RU"/>
              </w:rPr>
            </w:pPr>
          </w:p>
        </w:tc>
        <w:tc>
          <w:tcPr>
            <w:tcW w:w="2120" w:type="dxa"/>
            <w:tcBorders>
              <w:top w:val="nil"/>
              <w:left w:val="nil"/>
              <w:bottom w:val="nil"/>
              <w:right w:val="nil"/>
            </w:tcBorders>
            <w:shd w:val="clear" w:color="auto" w:fill="auto"/>
            <w:hideMark/>
          </w:tcPr>
          <w:p w:rsidR="00CD570B" w:rsidRPr="00CD570B" w:rsidRDefault="00CD570B" w:rsidP="00CD570B">
            <w:pPr>
              <w:spacing w:after="0" w:line="240" w:lineRule="auto"/>
              <w:jc w:val="center"/>
              <w:rPr>
                <w:rFonts w:ascii="Times New Roman" w:eastAsia="Times New Roman" w:hAnsi="Times New Roman" w:cs="Times New Roman"/>
                <w:sz w:val="20"/>
                <w:szCs w:val="20"/>
                <w:lang w:eastAsia="ru-RU"/>
              </w:rPr>
            </w:pPr>
          </w:p>
        </w:tc>
      </w:tr>
    </w:tbl>
    <w:p w:rsidR="00CD570B" w:rsidRPr="00E06D81" w:rsidRDefault="00CD570B" w:rsidP="00CD570B">
      <w:pPr>
        <w:rPr>
          <w:rFonts w:ascii="Times New Roman" w:hAnsi="Times New Roman" w:cs="Times New Roman"/>
          <w:sz w:val="20"/>
          <w:szCs w:val="20"/>
        </w:rPr>
      </w:pPr>
    </w:p>
    <w:p w:rsidR="00CD570B" w:rsidRPr="00E06D81" w:rsidRDefault="00CD570B" w:rsidP="00CD570B">
      <w:pPr>
        <w:autoSpaceDE w:val="0"/>
        <w:autoSpaceDN w:val="0"/>
        <w:adjustRightInd w:val="0"/>
        <w:spacing w:after="0" w:line="240" w:lineRule="auto"/>
        <w:jc w:val="both"/>
        <w:rPr>
          <w:rFonts w:ascii="Times New Roman" w:hAnsi="Times New Roman" w:cs="Times New Roman"/>
          <w:bCs/>
          <w:sz w:val="20"/>
          <w:szCs w:val="20"/>
        </w:rPr>
      </w:pPr>
      <w:r w:rsidRPr="00E06D81">
        <w:rPr>
          <w:rFonts w:ascii="Times New Roman" w:hAnsi="Times New Roman" w:cs="Times New Roman"/>
          <w:bCs/>
          <w:sz w:val="20"/>
          <w:szCs w:val="20"/>
        </w:rPr>
        <w:t xml:space="preserve">Заключая с ООО «Маяк» договор Поставщик самостоятельно и по своей инициативе предоставляет ООО «Маяк» принадлежащие ему персональные данные: фамилия, имя, отчество, год, месяц, дата рождения, номер мобильного телефона, электронная почта и предоставляет ООО «Маяк»  право осуществлять автоматизированную и неавтоматизированную обработку указанных персональных данных, в том числе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Поставщик предоставляет ООО «Маяк» согласие на обработку своих персональных данных в целях, связанных с исполнением заключаемого договора. </w:t>
      </w:r>
    </w:p>
    <w:p w:rsidR="00CD570B" w:rsidRPr="00E06D81" w:rsidRDefault="00CD570B" w:rsidP="00CD570B">
      <w:pPr>
        <w:autoSpaceDE w:val="0"/>
        <w:autoSpaceDN w:val="0"/>
        <w:adjustRightInd w:val="0"/>
        <w:spacing w:after="0" w:line="240" w:lineRule="auto"/>
        <w:jc w:val="both"/>
        <w:rPr>
          <w:rFonts w:ascii="Times New Roman" w:hAnsi="Times New Roman" w:cs="Times New Roman"/>
          <w:bCs/>
          <w:sz w:val="20"/>
          <w:szCs w:val="20"/>
        </w:rPr>
      </w:pPr>
      <w:r w:rsidRPr="00E06D81">
        <w:rPr>
          <w:rFonts w:ascii="Times New Roman" w:hAnsi="Times New Roman" w:cs="Times New Roman"/>
          <w:bCs/>
          <w:sz w:val="20"/>
          <w:szCs w:val="20"/>
        </w:rPr>
        <w:t xml:space="preserve"> </w:t>
      </w:r>
    </w:p>
    <w:p w:rsidR="00CD570B" w:rsidRPr="00E06D81" w:rsidRDefault="00CD570B" w:rsidP="00CD570B">
      <w:pPr>
        <w:autoSpaceDE w:val="0"/>
        <w:autoSpaceDN w:val="0"/>
        <w:adjustRightInd w:val="0"/>
        <w:spacing w:after="0" w:line="240" w:lineRule="auto"/>
        <w:jc w:val="both"/>
        <w:rPr>
          <w:rFonts w:ascii="Times New Roman" w:hAnsi="Times New Roman" w:cs="Times New Roman"/>
          <w:bCs/>
          <w:sz w:val="20"/>
          <w:szCs w:val="20"/>
        </w:rPr>
      </w:pPr>
      <w:r w:rsidRPr="00E06D81">
        <w:rPr>
          <w:rFonts w:ascii="Times New Roman" w:hAnsi="Times New Roman" w:cs="Times New Roman"/>
          <w:bCs/>
          <w:sz w:val="20"/>
          <w:szCs w:val="20"/>
        </w:rPr>
        <w:t xml:space="preserve">Уважаемый поставщик, предлагаем Вам рассмотреть вышеприведенные требования и условия, и при наличии с Вашей стороны заинтересованности в осуществлении поставок товаров в наш адрес просим предоставить соответствующее предложение.      </w:t>
      </w:r>
    </w:p>
    <w:p w:rsidR="00CD570B" w:rsidRPr="00E06D81" w:rsidRDefault="00CD570B" w:rsidP="00CD570B">
      <w:pPr>
        <w:ind w:firstLine="720"/>
        <w:jc w:val="both"/>
        <w:rPr>
          <w:rFonts w:ascii="Times New Roman" w:hAnsi="Times New Roman" w:cs="Times New Roman"/>
          <w:sz w:val="20"/>
          <w:szCs w:val="20"/>
        </w:rPr>
      </w:pPr>
    </w:p>
    <w:p w:rsidR="00CD570B" w:rsidRPr="00CD570B" w:rsidRDefault="00CD570B" w:rsidP="00CD570B">
      <w:pPr>
        <w:spacing w:after="0" w:line="240" w:lineRule="auto"/>
        <w:ind w:hanging="142"/>
        <w:rPr>
          <w:rFonts w:ascii="Times New Roman" w:hAnsi="Times New Roman" w:cs="Times New Roman"/>
          <w:b/>
          <w:sz w:val="20"/>
          <w:szCs w:val="20"/>
        </w:rPr>
      </w:pPr>
    </w:p>
    <w:sectPr w:rsidR="00CD570B" w:rsidRPr="00CD570B" w:rsidSect="00B1684E">
      <w:pgSz w:w="16838" w:h="11906" w:orient="landscape"/>
      <w:pgMar w:top="1701" w:right="1134" w:bottom="84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1A5" w:rsidRDefault="005B01A5" w:rsidP="004B0ECB">
      <w:pPr>
        <w:spacing w:after="0" w:line="240" w:lineRule="auto"/>
      </w:pPr>
      <w:r>
        <w:separator/>
      </w:r>
    </w:p>
  </w:endnote>
  <w:endnote w:type="continuationSeparator" w:id="0">
    <w:p w:rsidR="005B01A5" w:rsidRDefault="005B01A5" w:rsidP="004B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ourier New"/>
    <w:charset w:val="00"/>
    <w:family w:val="auto"/>
    <w:pitch w:val="variable"/>
    <w:sig w:usb0="00000003"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fixed"/>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1A5" w:rsidRDefault="005B01A5" w:rsidP="004B0ECB">
      <w:pPr>
        <w:spacing w:after="0" w:line="240" w:lineRule="auto"/>
      </w:pPr>
      <w:r>
        <w:separator/>
      </w:r>
    </w:p>
  </w:footnote>
  <w:footnote w:type="continuationSeparator" w:id="0">
    <w:p w:rsidR="005B01A5" w:rsidRDefault="005B01A5" w:rsidP="004B0ECB">
      <w:pPr>
        <w:spacing w:after="0" w:line="240" w:lineRule="auto"/>
      </w:pPr>
      <w:r>
        <w:continuationSeparator/>
      </w:r>
    </w:p>
  </w:footnote>
  <w:footnote w:id="1">
    <w:p w:rsidR="005B01A5" w:rsidRDefault="005B01A5" w:rsidP="003730DF">
      <w:pPr>
        <w:pStyle w:val="afb"/>
      </w:pPr>
      <w:r>
        <w:rPr>
          <w:rStyle w:val="afd"/>
        </w:rPr>
        <w:footnoteRef/>
      </w:r>
      <w:r>
        <w:t xml:space="preserve"> </w:t>
      </w:r>
      <w:r w:rsidRPr="00CF58B7">
        <w:rPr>
          <w:rFonts w:ascii="Times New Roman" w:hAnsi="Times New Roman" w:cs="Times New Roman"/>
          <w:sz w:val="16"/>
        </w:rPr>
        <w:t>Код грузового места - SSCC код паллеты или иной код грузового места.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0000002"/>
    <w:multiLevelType w:val="singleLevel"/>
    <w:tmpl w:val="00000002"/>
    <w:name w:val="WW8Num2"/>
    <w:lvl w:ilvl="0">
      <w:start w:val="2"/>
      <w:numFmt w:val="bullet"/>
      <w:lvlText w:val="-"/>
      <w:lvlJc w:val="left"/>
      <w:pPr>
        <w:tabs>
          <w:tab w:val="num" w:pos="720"/>
        </w:tabs>
        <w:ind w:left="0" w:firstLine="0"/>
      </w:pPr>
      <w:rPr>
        <w:rFonts w:ascii="OpenSymbol" w:hAnsi="OpenSymbol"/>
      </w:rPr>
    </w:lvl>
  </w:abstractNum>
  <w:abstractNum w:abstractNumId="2" w15:restartNumberingAfterBreak="0">
    <w:nsid w:val="120C1B05"/>
    <w:multiLevelType w:val="hybridMultilevel"/>
    <w:tmpl w:val="0FE08A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5E629D"/>
    <w:multiLevelType w:val="hybridMultilevel"/>
    <w:tmpl w:val="F1A260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A353E1"/>
    <w:multiLevelType w:val="hybridMultilevel"/>
    <w:tmpl w:val="5B4E50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13F2C96"/>
    <w:multiLevelType w:val="hybridMultilevel"/>
    <w:tmpl w:val="804C50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832455D"/>
    <w:multiLevelType w:val="hybridMultilevel"/>
    <w:tmpl w:val="1A822DD4"/>
    <w:lvl w:ilvl="0" w:tplc="7BE0CA8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15:restartNumberingAfterBreak="0">
    <w:nsid w:val="2D9E4FAB"/>
    <w:multiLevelType w:val="multilevel"/>
    <w:tmpl w:val="8D60177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2E193483"/>
    <w:multiLevelType w:val="hybridMultilevel"/>
    <w:tmpl w:val="904AFE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C559EA"/>
    <w:multiLevelType w:val="multilevel"/>
    <w:tmpl w:val="97FE851A"/>
    <w:lvl w:ilvl="0">
      <w:start w:val="1"/>
      <w:numFmt w:val="decimal"/>
      <w:lvlText w:val="%1."/>
      <w:lvlJc w:val="left"/>
      <w:pPr>
        <w:ind w:left="1069" w:hanging="360"/>
      </w:pPr>
      <w:rPr>
        <w:rFonts w:hint="default"/>
      </w:rPr>
    </w:lvl>
    <w:lvl w:ilvl="1">
      <w:start w:val="1"/>
      <w:numFmt w:val="decimal"/>
      <w:isLgl/>
      <w:lvlText w:val="%1.%2."/>
      <w:lvlJc w:val="left"/>
      <w:pPr>
        <w:ind w:left="1201" w:hanging="49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613160"/>
    <w:multiLevelType w:val="hybridMultilevel"/>
    <w:tmpl w:val="EBD298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8E8425D"/>
    <w:multiLevelType w:val="hybridMultilevel"/>
    <w:tmpl w:val="8D22D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3F045B"/>
    <w:multiLevelType w:val="hybridMultilevel"/>
    <w:tmpl w:val="7F56AA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0051DF2"/>
    <w:multiLevelType w:val="hybridMultilevel"/>
    <w:tmpl w:val="25E293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09C33CF"/>
    <w:multiLevelType w:val="hybridMultilevel"/>
    <w:tmpl w:val="8766BD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1B41D3D"/>
    <w:multiLevelType w:val="hybridMultilevel"/>
    <w:tmpl w:val="D8BE8C98"/>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D23688"/>
    <w:multiLevelType w:val="hybridMultilevel"/>
    <w:tmpl w:val="75A46FF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065AA2"/>
    <w:multiLevelType w:val="hybridMultilevel"/>
    <w:tmpl w:val="718698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FA277B"/>
    <w:multiLevelType w:val="hybridMultilevel"/>
    <w:tmpl w:val="25F0CA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95F214C"/>
    <w:multiLevelType w:val="hybridMultilevel"/>
    <w:tmpl w:val="2520BB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75116CC8"/>
    <w:multiLevelType w:val="multilevel"/>
    <w:tmpl w:val="A768DAA2"/>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0" w:firstLine="170"/>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6AC68DE"/>
    <w:multiLevelType w:val="multilevel"/>
    <w:tmpl w:val="B4DCF83C"/>
    <w:lvl w:ilvl="0">
      <w:start w:val="1"/>
      <w:numFmt w:val="decimal"/>
      <w:lvlText w:val="%1."/>
      <w:lvlJc w:val="left"/>
      <w:pPr>
        <w:ind w:left="360" w:hanging="360"/>
      </w:pPr>
    </w:lvl>
    <w:lvl w:ilvl="1">
      <w:start w:val="1"/>
      <w:numFmt w:val="decimal"/>
      <w:lvlText w:val="%1.%2."/>
      <w:lvlJc w:val="left"/>
      <w:pPr>
        <w:ind w:left="85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B63805"/>
    <w:multiLevelType w:val="hybridMultilevel"/>
    <w:tmpl w:val="976C8E4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20"/>
  </w:num>
  <w:num w:numId="3">
    <w:abstractNumId w:val="17"/>
  </w:num>
  <w:num w:numId="4">
    <w:abstractNumId w:val="4"/>
  </w:num>
  <w:num w:numId="5">
    <w:abstractNumId w:val="14"/>
  </w:num>
  <w:num w:numId="6">
    <w:abstractNumId w:val="5"/>
  </w:num>
  <w:num w:numId="7">
    <w:abstractNumId w:val="18"/>
  </w:num>
  <w:num w:numId="8">
    <w:abstractNumId w:val="21"/>
  </w:num>
  <w:num w:numId="9">
    <w:abstractNumId w:val="3"/>
  </w:num>
  <w:num w:numId="10">
    <w:abstractNumId w:val="10"/>
  </w:num>
  <w:num w:numId="11">
    <w:abstractNumId w:val="2"/>
  </w:num>
  <w:num w:numId="12">
    <w:abstractNumId w:val="22"/>
  </w:num>
  <w:num w:numId="13">
    <w:abstractNumId w:val="19"/>
  </w:num>
  <w:num w:numId="14">
    <w:abstractNumId w:val="11"/>
  </w:num>
  <w:num w:numId="15">
    <w:abstractNumId w:val="12"/>
  </w:num>
  <w:num w:numId="16">
    <w:abstractNumId w:val="15"/>
  </w:num>
  <w:num w:numId="17">
    <w:abstractNumId w:val="9"/>
  </w:num>
  <w:num w:numId="18">
    <w:abstractNumId w:val="8"/>
  </w:num>
  <w:num w:numId="19">
    <w:abstractNumId w:val="13"/>
  </w:num>
  <w:num w:numId="20">
    <w:abstractNumId w:val="16"/>
  </w:num>
  <w:num w:numId="21">
    <w:abstractNumId w:val="7"/>
  </w:num>
  <w:num w:numId="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5F8"/>
    <w:rsid w:val="00062E4A"/>
    <w:rsid w:val="000A2395"/>
    <w:rsid w:val="00104400"/>
    <w:rsid w:val="001229B0"/>
    <w:rsid w:val="0014522B"/>
    <w:rsid w:val="00150B73"/>
    <w:rsid w:val="00157BB8"/>
    <w:rsid w:val="001E0E5F"/>
    <w:rsid w:val="0025475E"/>
    <w:rsid w:val="002624DC"/>
    <w:rsid w:val="002C1392"/>
    <w:rsid w:val="00306135"/>
    <w:rsid w:val="003730DF"/>
    <w:rsid w:val="00403CC8"/>
    <w:rsid w:val="00427A83"/>
    <w:rsid w:val="004626C1"/>
    <w:rsid w:val="00486C5E"/>
    <w:rsid w:val="004B0ECB"/>
    <w:rsid w:val="004E62C6"/>
    <w:rsid w:val="00502740"/>
    <w:rsid w:val="00560888"/>
    <w:rsid w:val="0059797F"/>
    <w:rsid w:val="005B01A5"/>
    <w:rsid w:val="00663275"/>
    <w:rsid w:val="00697D2A"/>
    <w:rsid w:val="00753DB3"/>
    <w:rsid w:val="007A7DC9"/>
    <w:rsid w:val="007C5DCB"/>
    <w:rsid w:val="0083524C"/>
    <w:rsid w:val="008C2202"/>
    <w:rsid w:val="008E60D3"/>
    <w:rsid w:val="008E6833"/>
    <w:rsid w:val="008E73C0"/>
    <w:rsid w:val="009332E3"/>
    <w:rsid w:val="00946769"/>
    <w:rsid w:val="009934AB"/>
    <w:rsid w:val="0099765F"/>
    <w:rsid w:val="009E0197"/>
    <w:rsid w:val="00A673F8"/>
    <w:rsid w:val="00A7744B"/>
    <w:rsid w:val="00B05437"/>
    <w:rsid w:val="00B114BB"/>
    <w:rsid w:val="00B1684E"/>
    <w:rsid w:val="00B72DCF"/>
    <w:rsid w:val="00BD581B"/>
    <w:rsid w:val="00BE7DC8"/>
    <w:rsid w:val="00C26904"/>
    <w:rsid w:val="00C33AB5"/>
    <w:rsid w:val="00C36588"/>
    <w:rsid w:val="00C429BF"/>
    <w:rsid w:val="00C51F84"/>
    <w:rsid w:val="00C745F8"/>
    <w:rsid w:val="00C91F39"/>
    <w:rsid w:val="00CD570B"/>
    <w:rsid w:val="00CF2A56"/>
    <w:rsid w:val="00DD2CEF"/>
    <w:rsid w:val="00E06D81"/>
    <w:rsid w:val="00E47CE6"/>
    <w:rsid w:val="00E65338"/>
    <w:rsid w:val="00E7282C"/>
    <w:rsid w:val="00EE2B4D"/>
    <w:rsid w:val="00EF4B16"/>
    <w:rsid w:val="00EF61A8"/>
    <w:rsid w:val="00F94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8FAC5-8BD0-41C2-92B0-9BC6A4FF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570B"/>
  </w:style>
  <w:style w:type="paragraph" w:styleId="1">
    <w:name w:val="heading 1"/>
    <w:basedOn w:val="a"/>
    <w:next w:val="a"/>
    <w:link w:val="10"/>
    <w:qFormat/>
    <w:rsid w:val="002624DC"/>
    <w:pPr>
      <w:keepNext/>
      <w:numPr>
        <w:numId w:val="1"/>
      </w:numPr>
      <w:suppressAutoHyphens/>
      <w:spacing w:before="240" w:after="60" w:line="240" w:lineRule="auto"/>
      <w:outlineLvl w:val="0"/>
    </w:pPr>
    <w:rPr>
      <w:rFonts w:ascii="Arial" w:eastAsia="Times New Roman" w:hAnsi="Arial" w:cs="Times New Roman"/>
      <w:b/>
      <w:bCs/>
      <w:kern w:val="1"/>
      <w:sz w:val="32"/>
      <w:szCs w:val="3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24DC"/>
    <w:rPr>
      <w:rFonts w:ascii="Arial" w:eastAsia="Times New Roman" w:hAnsi="Arial" w:cs="Times New Roman"/>
      <w:b/>
      <w:bCs/>
      <w:kern w:val="1"/>
      <w:sz w:val="32"/>
      <w:szCs w:val="32"/>
      <w:lang w:val="x-none" w:eastAsia="ar-SA"/>
    </w:rPr>
  </w:style>
  <w:style w:type="paragraph" w:customStyle="1" w:styleId="Default">
    <w:name w:val="Default"/>
    <w:rsid w:val="002624D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page number"/>
    <w:basedOn w:val="a0"/>
    <w:semiHidden/>
    <w:rsid w:val="002624DC"/>
  </w:style>
  <w:style w:type="paragraph" w:styleId="a4">
    <w:name w:val="Body Text"/>
    <w:basedOn w:val="a"/>
    <w:link w:val="a5"/>
    <w:semiHidden/>
    <w:rsid w:val="002624DC"/>
    <w:pPr>
      <w:suppressAutoHyphens/>
      <w:spacing w:after="0" w:line="240" w:lineRule="auto"/>
      <w:jc w:val="both"/>
    </w:pPr>
    <w:rPr>
      <w:rFonts w:ascii="Times New Roman" w:eastAsia="Times New Roman" w:hAnsi="Times New Roman" w:cs="Times New Roman"/>
      <w:sz w:val="20"/>
      <w:szCs w:val="20"/>
      <w:lang w:val="x-none" w:eastAsia="ar-SA"/>
    </w:rPr>
  </w:style>
  <w:style w:type="character" w:customStyle="1" w:styleId="a5">
    <w:name w:val="Основной текст Знак"/>
    <w:basedOn w:val="a0"/>
    <w:link w:val="a4"/>
    <w:semiHidden/>
    <w:rsid w:val="002624DC"/>
    <w:rPr>
      <w:rFonts w:ascii="Times New Roman" w:eastAsia="Times New Roman" w:hAnsi="Times New Roman" w:cs="Times New Roman"/>
      <w:sz w:val="20"/>
      <w:szCs w:val="20"/>
      <w:lang w:val="x-none" w:eastAsia="ar-SA"/>
    </w:rPr>
  </w:style>
  <w:style w:type="paragraph" w:customStyle="1" w:styleId="21">
    <w:name w:val="Основной текст с отступом 21"/>
    <w:basedOn w:val="a"/>
    <w:rsid w:val="002624DC"/>
    <w:pPr>
      <w:suppressAutoHyphens/>
      <w:spacing w:after="0" w:line="240" w:lineRule="auto"/>
      <w:ind w:firstLine="851"/>
      <w:jc w:val="both"/>
    </w:pPr>
    <w:rPr>
      <w:rFonts w:ascii="Times New Roman" w:eastAsia="Times New Roman" w:hAnsi="Times New Roman" w:cs="Times New Roman"/>
      <w:sz w:val="20"/>
      <w:szCs w:val="20"/>
      <w:lang w:eastAsia="ar-SA"/>
    </w:rPr>
  </w:style>
  <w:style w:type="paragraph" w:styleId="a6">
    <w:name w:val="header"/>
    <w:basedOn w:val="a"/>
    <w:link w:val="a7"/>
    <w:uiPriority w:val="99"/>
    <w:rsid w:val="002624DC"/>
    <w:pPr>
      <w:tabs>
        <w:tab w:val="center" w:pos="4153"/>
        <w:tab w:val="right" w:pos="8306"/>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7">
    <w:name w:val="Верхний колонтитул Знак"/>
    <w:basedOn w:val="a0"/>
    <w:link w:val="a6"/>
    <w:uiPriority w:val="99"/>
    <w:rsid w:val="002624DC"/>
    <w:rPr>
      <w:rFonts w:ascii="Times New Roman" w:eastAsia="Times New Roman" w:hAnsi="Times New Roman" w:cs="Times New Roman"/>
      <w:sz w:val="20"/>
      <w:szCs w:val="20"/>
      <w:lang w:val="x-none" w:eastAsia="ar-SA"/>
    </w:rPr>
  </w:style>
  <w:style w:type="paragraph" w:styleId="a8">
    <w:name w:val="footer"/>
    <w:basedOn w:val="a"/>
    <w:link w:val="a9"/>
    <w:uiPriority w:val="99"/>
    <w:rsid w:val="002624DC"/>
    <w:pPr>
      <w:tabs>
        <w:tab w:val="center" w:pos="4153"/>
        <w:tab w:val="right" w:pos="8306"/>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9">
    <w:name w:val="Нижний колонтитул Знак"/>
    <w:basedOn w:val="a0"/>
    <w:link w:val="a8"/>
    <w:uiPriority w:val="99"/>
    <w:rsid w:val="002624DC"/>
    <w:rPr>
      <w:rFonts w:ascii="Times New Roman" w:eastAsia="Times New Roman" w:hAnsi="Times New Roman" w:cs="Times New Roman"/>
      <w:sz w:val="20"/>
      <w:szCs w:val="20"/>
      <w:lang w:val="x-none" w:eastAsia="ar-SA"/>
    </w:rPr>
  </w:style>
  <w:style w:type="paragraph" w:styleId="aa">
    <w:name w:val="Body Text Indent"/>
    <w:basedOn w:val="a"/>
    <w:link w:val="ab"/>
    <w:semiHidden/>
    <w:rsid w:val="002624DC"/>
    <w:pPr>
      <w:suppressAutoHyphens/>
      <w:spacing w:after="0" w:line="240" w:lineRule="auto"/>
      <w:ind w:firstLine="360"/>
      <w:jc w:val="both"/>
    </w:pPr>
    <w:rPr>
      <w:rFonts w:ascii="Times New Roman" w:eastAsia="Times New Roman" w:hAnsi="Times New Roman" w:cs="Times New Roman"/>
      <w:sz w:val="20"/>
      <w:szCs w:val="20"/>
      <w:lang w:val="x-none" w:eastAsia="ar-SA"/>
    </w:rPr>
  </w:style>
  <w:style w:type="character" w:customStyle="1" w:styleId="ab">
    <w:name w:val="Основной текст с отступом Знак"/>
    <w:basedOn w:val="a0"/>
    <w:link w:val="aa"/>
    <w:semiHidden/>
    <w:rsid w:val="002624DC"/>
    <w:rPr>
      <w:rFonts w:ascii="Times New Roman" w:eastAsia="Times New Roman" w:hAnsi="Times New Roman" w:cs="Times New Roman"/>
      <w:sz w:val="20"/>
      <w:szCs w:val="20"/>
      <w:lang w:val="x-none" w:eastAsia="ar-SA"/>
    </w:rPr>
  </w:style>
  <w:style w:type="paragraph" w:customStyle="1" w:styleId="31">
    <w:name w:val="Основной текст с отступом 31"/>
    <w:basedOn w:val="a"/>
    <w:rsid w:val="002624DC"/>
    <w:pPr>
      <w:suppressAutoHyphens/>
      <w:spacing w:after="0" w:line="240" w:lineRule="auto"/>
      <w:ind w:firstLine="709"/>
      <w:jc w:val="both"/>
    </w:pPr>
    <w:rPr>
      <w:rFonts w:ascii="Times New Roman" w:eastAsia="Times New Roman" w:hAnsi="Times New Roman" w:cs="Times New Roman"/>
      <w:sz w:val="20"/>
      <w:szCs w:val="20"/>
      <w:lang w:eastAsia="ar-SA"/>
    </w:rPr>
  </w:style>
  <w:style w:type="paragraph" w:customStyle="1" w:styleId="ConsNormal">
    <w:name w:val="ConsNormal"/>
    <w:uiPriority w:val="99"/>
    <w:rsid w:val="002624DC"/>
    <w:pPr>
      <w:widowControl w:val="0"/>
      <w:suppressAutoHyphens/>
      <w:overflowPunct w:val="0"/>
      <w:autoSpaceDE w:val="0"/>
      <w:spacing w:after="0" w:line="240" w:lineRule="auto"/>
      <w:ind w:firstLine="720"/>
      <w:textAlignment w:val="baseline"/>
    </w:pPr>
    <w:rPr>
      <w:rFonts w:ascii="Consultant" w:eastAsia="Arial" w:hAnsi="Consultant" w:cs="Times New Roman"/>
      <w:sz w:val="20"/>
      <w:szCs w:val="20"/>
      <w:lang w:eastAsia="ar-SA"/>
    </w:rPr>
  </w:style>
  <w:style w:type="paragraph" w:styleId="ac">
    <w:name w:val="List Paragraph"/>
    <w:aliases w:val="Список №1"/>
    <w:basedOn w:val="a"/>
    <w:link w:val="ad"/>
    <w:uiPriority w:val="34"/>
    <w:qFormat/>
    <w:rsid w:val="002624DC"/>
    <w:pPr>
      <w:suppressAutoHyphens/>
      <w:spacing w:after="0" w:line="240" w:lineRule="auto"/>
      <w:ind w:left="720"/>
      <w:contextualSpacing/>
    </w:pPr>
    <w:rPr>
      <w:rFonts w:ascii="Times New Roman" w:eastAsia="Times New Roman" w:hAnsi="Times New Roman" w:cs="Times New Roman"/>
      <w:sz w:val="20"/>
      <w:szCs w:val="20"/>
      <w:lang w:eastAsia="ar-SA"/>
    </w:rPr>
  </w:style>
  <w:style w:type="character" w:customStyle="1" w:styleId="ad">
    <w:name w:val="Абзац списка Знак"/>
    <w:aliases w:val="Список №1 Знак"/>
    <w:link w:val="ac"/>
    <w:uiPriority w:val="34"/>
    <w:rsid w:val="004B0ECB"/>
    <w:rPr>
      <w:rFonts w:ascii="Times New Roman" w:eastAsia="Times New Roman" w:hAnsi="Times New Roman" w:cs="Times New Roman"/>
      <w:sz w:val="20"/>
      <w:szCs w:val="20"/>
      <w:lang w:eastAsia="ar-SA"/>
    </w:rPr>
  </w:style>
  <w:style w:type="character" w:styleId="ae">
    <w:name w:val="annotation reference"/>
    <w:basedOn w:val="a0"/>
    <w:uiPriority w:val="99"/>
    <w:semiHidden/>
    <w:unhideWhenUsed/>
    <w:rsid w:val="002624DC"/>
    <w:rPr>
      <w:sz w:val="16"/>
      <w:szCs w:val="16"/>
    </w:rPr>
  </w:style>
  <w:style w:type="paragraph" w:styleId="af">
    <w:name w:val="annotation text"/>
    <w:basedOn w:val="a"/>
    <w:link w:val="af0"/>
    <w:uiPriority w:val="99"/>
    <w:semiHidden/>
    <w:unhideWhenUsed/>
    <w:rsid w:val="002624DC"/>
    <w:pPr>
      <w:suppressAutoHyphens/>
      <w:spacing w:after="0" w:line="240" w:lineRule="auto"/>
    </w:pPr>
    <w:rPr>
      <w:rFonts w:ascii="Times New Roman" w:eastAsia="Times New Roman" w:hAnsi="Times New Roman" w:cs="Times New Roman"/>
      <w:sz w:val="20"/>
      <w:szCs w:val="20"/>
      <w:lang w:eastAsia="ar-SA"/>
    </w:rPr>
  </w:style>
  <w:style w:type="character" w:customStyle="1" w:styleId="af0">
    <w:name w:val="Текст примечания Знак"/>
    <w:basedOn w:val="a0"/>
    <w:link w:val="af"/>
    <w:uiPriority w:val="99"/>
    <w:semiHidden/>
    <w:rsid w:val="002624DC"/>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2624DC"/>
    <w:rPr>
      <w:b/>
      <w:bCs/>
    </w:rPr>
  </w:style>
  <w:style w:type="character" w:customStyle="1" w:styleId="af2">
    <w:name w:val="Тема примечания Знак"/>
    <w:basedOn w:val="af0"/>
    <w:link w:val="af1"/>
    <w:uiPriority w:val="99"/>
    <w:semiHidden/>
    <w:rsid w:val="002624DC"/>
    <w:rPr>
      <w:rFonts w:ascii="Times New Roman" w:eastAsia="Times New Roman" w:hAnsi="Times New Roman" w:cs="Times New Roman"/>
      <w:b/>
      <w:bCs/>
      <w:sz w:val="20"/>
      <w:szCs w:val="20"/>
      <w:lang w:eastAsia="ar-SA"/>
    </w:rPr>
  </w:style>
  <w:style w:type="paragraph" w:styleId="af3">
    <w:name w:val="Balloon Text"/>
    <w:basedOn w:val="a"/>
    <w:link w:val="af4"/>
    <w:uiPriority w:val="99"/>
    <w:semiHidden/>
    <w:unhideWhenUsed/>
    <w:rsid w:val="002624DC"/>
    <w:pPr>
      <w:suppressAutoHyphens/>
      <w:spacing w:after="0" w:line="240" w:lineRule="auto"/>
    </w:pPr>
    <w:rPr>
      <w:rFonts w:ascii="Segoe UI" w:eastAsia="Times New Roman" w:hAnsi="Segoe UI" w:cs="Segoe UI"/>
      <w:sz w:val="18"/>
      <w:szCs w:val="18"/>
      <w:lang w:eastAsia="ar-SA"/>
    </w:rPr>
  </w:style>
  <w:style w:type="character" w:customStyle="1" w:styleId="af4">
    <w:name w:val="Текст выноски Знак"/>
    <w:basedOn w:val="a0"/>
    <w:link w:val="af3"/>
    <w:uiPriority w:val="99"/>
    <w:semiHidden/>
    <w:rsid w:val="002624DC"/>
    <w:rPr>
      <w:rFonts w:ascii="Segoe UI" w:eastAsia="Times New Roman" w:hAnsi="Segoe UI" w:cs="Segoe UI"/>
      <w:sz w:val="18"/>
      <w:szCs w:val="18"/>
      <w:lang w:eastAsia="ar-SA"/>
    </w:rPr>
  </w:style>
  <w:style w:type="character" w:styleId="af5">
    <w:name w:val="Hyperlink"/>
    <w:basedOn w:val="a0"/>
    <w:uiPriority w:val="99"/>
    <w:unhideWhenUsed/>
    <w:rsid w:val="002624DC"/>
    <w:rPr>
      <w:color w:val="0000FF"/>
      <w:u w:val="single"/>
    </w:rPr>
  </w:style>
  <w:style w:type="character" w:customStyle="1" w:styleId="apple-converted-space">
    <w:name w:val="apple-converted-space"/>
    <w:basedOn w:val="a0"/>
    <w:rsid w:val="002624DC"/>
  </w:style>
  <w:style w:type="paragraph" w:styleId="af6">
    <w:name w:val="TOC Heading"/>
    <w:basedOn w:val="1"/>
    <w:next w:val="a"/>
    <w:uiPriority w:val="39"/>
    <w:unhideWhenUsed/>
    <w:qFormat/>
    <w:rsid w:val="002624DC"/>
    <w:pPr>
      <w:keepLines/>
      <w:numPr>
        <w:numId w:val="0"/>
      </w:numPr>
      <w:suppressAutoHyphens w:val="0"/>
      <w:spacing w:after="0" w:line="259" w:lineRule="auto"/>
      <w:outlineLvl w:val="9"/>
    </w:pPr>
    <w:rPr>
      <w:rFonts w:asciiTheme="majorHAnsi" w:eastAsiaTheme="majorEastAsia" w:hAnsiTheme="majorHAnsi" w:cstheme="majorBidi"/>
      <w:b w:val="0"/>
      <w:bCs w:val="0"/>
      <w:color w:val="2E74B5" w:themeColor="accent1" w:themeShade="BF"/>
      <w:kern w:val="0"/>
      <w:lang w:val="ru-RU" w:eastAsia="ru-RU"/>
    </w:rPr>
  </w:style>
  <w:style w:type="paragraph" w:styleId="11">
    <w:name w:val="toc 1"/>
    <w:basedOn w:val="a"/>
    <w:next w:val="a"/>
    <w:autoRedefine/>
    <w:uiPriority w:val="39"/>
    <w:unhideWhenUsed/>
    <w:rsid w:val="002624DC"/>
    <w:pPr>
      <w:suppressAutoHyphens/>
      <w:spacing w:after="100" w:line="240" w:lineRule="auto"/>
    </w:pPr>
    <w:rPr>
      <w:rFonts w:ascii="Times New Roman" w:eastAsia="Times New Roman" w:hAnsi="Times New Roman" w:cs="Times New Roman"/>
      <w:sz w:val="20"/>
      <w:szCs w:val="20"/>
      <w:lang w:eastAsia="ar-SA"/>
    </w:rPr>
  </w:style>
  <w:style w:type="character" w:styleId="af7">
    <w:name w:val="Strong"/>
    <w:basedOn w:val="a0"/>
    <w:uiPriority w:val="22"/>
    <w:qFormat/>
    <w:rsid w:val="002624DC"/>
    <w:rPr>
      <w:b/>
      <w:bCs/>
      <w:color w:val="971B1E"/>
    </w:rPr>
  </w:style>
  <w:style w:type="paragraph" w:styleId="af8">
    <w:name w:val="Normal (Web)"/>
    <w:basedOn w:val="a"/>
    <w:uiPriority w:val="99"/>
    <w:unhideWhenUsed/>
    <w:rsid w:val="00486C5E"/>
    <w:pPr>
      <w:spacing w:after="0" w:line="240" w:lineRule="auto"/>
    </w:pPr>
    <w:rPr>
      <w:rFonts w:ascii="Times New Roman" w:hAnsi="Times New Roman" w:cs="Times New Roman"/>
      <w:sz w:val="24"/>
      <w:szCs w:val="24"/>
      <w:lang w:eastAsia="ru-RU"/>
    </w:rPr>
  </w:style>
  <w:style w:type="paragraph" w:styleId="af9">
    <w:name w:val="No Spacing"/>
    <w:uiPriority w:val="1"/>
    <w:qFormat/>
    <w:rsid w:val="00486C5E"/>
    <w:pPr>
      <w:spacing w:after="0" w:line="240" w:lineRule="auto"/>
    </w:pPr>
    <w:rPr>
      <w:rFonts w:ascii="Calibri" w:eastAsia="Calibri" w:hAnsi="Calibri" w:cs="Times New Roman"/>
    </w:rPr>
  </w:style>
  <w:style w:type="paragraph" w:customStyle="1" w:styleId="afa">
    <w:name w:val="Рабочий"/>
    <w:basedOn w:val="a"/>
    <w:qFormat/>
    <w:rsid w:val="004B0ECB"/>
    <w:pPr>
      <w:suppressAutoHyphens/>
      <w:spacing w:after="0" w:line="276" w:lineRule="auto"/>
      <w:ind w:firstLine="709"/>
      <w:contextualSpacing/>
      <w:jc w:val="both"/>
    </w:pPr>
    <w:rPr>
      <w:rFonts w:ascii="Times New Roman" w:eastAsia="Times New Roman" w:hAnsi="Times New Roman" w:cs="Times New Roman"/>
      <w:sz w:val="24"/>
      <w:szCs w:val="20"/>
      <w:lang w:eastAsia="ar-SA"/>
    </w:rPr>
  </w:style>
  <w:style w:type="paragraph" w:styleId="afb">
    <w:name w:val="footnote text"/>
    <w:basedOn w:val="a"/>
    <w:link w:val="afc"/>
    <w:uiPriority w:val="99"/>
    <w:semiHidden/>
    <w:unhideWhenUsed/>
    <w:rsid w:val="004B0ECB"/>
    <w:pPr>
      <w:spacing w:after="0" w:line="240" w:lineRule="auto"/>
    </w:pPr>
    <w:rPr>
      <w:sz w:val="20"/>
      <w:szCs w:val="20"/>
    </w:rPr>
  </w:style>
  <w:style w:type="character" w:customStyle="1" w:styleId="afc">
    <w:name w:val="Текст сноски Знак"/>
    <w:basedOn w:val="a0"/>
    <w:link w:val="afb"/>
    <w:uiPriority w:val="99"/>
    <w:semiHidden/>
    <w:rsid w:val="004B0ECB"/>
    <w:rPr>
      <w:sz w:val="20"/>
      <w:szCs w:val="20"/>
    </w:rPr>
  </w:style>
  <w:style w:type="character" w:styleId="afd">
    <w:name w:val="footnote reference"/>
    <w:basedOn w:val="a0"/>
    <w:uiPriority w:val="99"/>
    <w:semiHidden/>
    <w:unhideWhenUsed/>
    <w:rsid w:val="004B0ECB"/>
    <w:rPr>
      <w:vertAlign w:val="superscript"/>
    </w:rPr>
  </w:style>
  <w:style w:type="paragraph" w:customStyle="1" w:styleId="afe">
    <w:name w:val="Содержимое таблицы"/>
    <w:basedOn w:val="a"/>
    <w:rsid w:val="004B0ECB"/>
    <w:pPr>
      <w:widowControl w:val="0"/>
      <w:suppressLineNumbers/>
      <w:suppressAutoHyphens/>
      <w:autoSpaceDE w:val="0"/>
      <w:spacing w:after="0" w:line="240" w:lineRule="auto"/>
    </w:pPr>
    <w:rPr>
      <w:rFonts w:ascii="Arial" w:eastAsia="Arial" w:hAnsi="Arial" w:cs="Arial"/>
      <w:sz w:val="20"/>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5439">
      <w:bodyDiv w:val="1"/>
      <w:marLeft w:val="0"/>
      <w:marRight w:val="0"/>
      <w:marTop w:val="0"/>
      <w:marBottom w:val="0"/>
      <w:divBdr>
        <w:top w:val="none" w:sz="0" w:space="0" w:color="auto"/>
        <w:left w:val="none" w:sz="0" w:space="0" w:color="auto"/>
        <w:bottom w:val="none" w:sz="0" w:space="0" w:color="auto"/>
        <w:right w:val="none" w:sz="0" w:space="0" w:color="auto"/>
      </w:divBdr>
    </w:div>
    <w:div w:id="197594377">
      <w:bodyDiv w:val="1"/>
      <w:marLeft w:val="0"/>
      <w:marRight w:val="0"/>
      <w:marTop w:val="0"/>
      <w:marBottom w:val="0"/>
      <w:divBdr>
        <w:top w:val="none" w:sz="0" w:space="0" w:color="auto"/>
        <w:left w:val="none" w:sz="0" w:space="0" w:color="auto"/>
        <w:bottom w:val="none" w:sz="0" w:space="0" w:color="auto"/>
        <w:right w:val="none" w:sz="0" w:space="0" w:color="auto"/>
      </w:divBdr>
    </w:div>
    <w:div w:id="612857345">
      <w:bodyDiv w:val="1"/>
      <w:marLeft w:val="0"/>
      <w:marRight w:val="0"/>
      <w:marTop w:val="0"/>
      <w:marBottom w:val="0"/>
      <w:divBdr>
        <w:top w:val="none" w:sz="0" w:space="0" w:color="auto"/>
        <w:left w:val="none" w:sz="0" w:space="0" w:color="auto"/>
        <w:bottom w:val="none" w:sz="0" w:space="0" w:color="auto"/>
        <w:right w:val="none" w:sz="0" w:space="0" w:color="auto"/>
      </w:divBdr>
    </w:div>
    <w:div w:id="763696276">
      <w:bodyDiv w:val="1"/>
      <w:marLeft w:val="0"/>
      <w:marRight w:val="0"/>
      <w:marTop w:val="0"/>
      <w:marBottom w:val="0"/>
      <w:divBdr>
        <w:top w:val="none" w:sz="0" w:space="0" w:color="auto"/>
        <w:left w:val="none" w:sz="0" w:space="0" w:color="auto"/>
        <w:bottom w:val="none" w:sz="0" w:space="0" w:color="auto"/>
        <w:right w:val="none" w:sz="0" w:space="0" w:color="auto"/>
      </w:divBdr>
    </w:div>
    <w:div w:id="803622134">
      <w:bodyDiv w:val="1"/>
      <w:marLeft w:val="0"/>
      <w:marRight w:val="0"/>
      <w:marTop w:val="0"/>
      <w:marBottom w:val="0"/>
      <w:divBdr>
        <w:top w:val="none" w:sz="0" w:space="0" w:color="auto"/>
        <w:left w:val="none" w:sz="0" w:space="0" w:color="auto"/>
        <w:bottom w:val="none" w:sz="0" w:space="0" w:color="auto"/>
        <w:right w:val="none" w:sz="0" w:space="0" w:color="auto"/>
      </w:divBdr>
    </w:div>
    <w:div w:id="890968712">
      <w:bodyDiv w:val="1"/>
      <w:marLeft w:val="0"/>
      <w:marRight w:val="0"/>
      <w:marTop w:val="0"/>
      <w:marBottom w:val="0"/>
      <w:divBdr>
        <w:top w:val="none" w:sz="0" w:space="0" w:color="auto"/>
        <w:left w:val="none" w:sz="0" w:space="0" w:color="auto"/>
        <w:bottom w:val="none" w:sz="0" w:space="0" w:color="auto"/>
        <w:right w:val="none" w:sz="0" w:space="0" w:color="auto"/>
      </w:divBdr>
    </w:div>
    <w:div w:id="891039279">
      <w:bodyDiv w:val="1"/>
      <w:marLeft w:val="0"/>
      <w:marRight w:val="0"/>
      <w:marTop w:val="0"/>
      <w:marBottom w:val="0"/>
      <w:divBdr>
        <w:top w:val="none" w:sz="0" w:space="0" w:color="auto"/>
        <w:left w:val="none" w:sz="0" w:space="0" w:color="auto"/>
        <w:bottom w:val="none" w:sz="0" w:space="0" w:color="auto"/>
        <w:right w:val="none" w:sz="0" w:space="0" w:color="auto"/>
      </w:divBdr>
    </w:div>
    <w:div w:id="930353847">
      <w:bodyDiv w:val="1"/>
      <w:marLeft w:val="0"/>
      <w:marRight w:val="0"/>
      <w:marTop w:val="0"/>
      <w:marBottom w:val="0"/>
      <w:divBdr>
        <w:top w:val="none" w:sz="0" w:space="0" w:color="auto"/>
        <w:left w:val="none" w:sz="0" w:space="0" w:color="auto"/>
        <w:bottom w:val="none" w:sz="0" w:space="0" w:color="auto"/>
        <w:right w:val="none" w:sz="0" w:space="0" w:color="auto"/>
      </w:divBdr>
    </w:div>
    <w:div w:id="1120681045">
      <w:bodyDiv w:val="1"/>
      <w:marLeft w:val="0"/>
      <w:marRight w:val="0"/>
      <w:marTop w:val="0"/>
      <w:marBottom w:val="0"/>
      <w:divBdr>
        <w:top w:val="none" w:sz="0" w:space="0" w:color="auto"/>
        <w:left w:val="none" w:sz="0" w:space="0" w:color="auto"/>
        <w:bottom w:val="none" w:sz="0" w:space="0" w:color="auto"/>
        <w:right w:val="none" w:sz="0" w:space="0" w:color="auto"/>
      </w:divBdr>
    </w:div>
    <w:div w:id="1369137484">
      <w:bodyDiv w:val="1"/>
      <w:marLeft w:val="0"/>
      <w:marRight w:val="0"/>
      <w:marTop w:val="0"/>
      <w:marBottom w:val="0"/>
      <w:divBdr>
        <w:top w:val="none" w:sz="0" w:space="0" w:color="auto"/>
        <w:left w:val="none" w:sz="0" w:space="0" w:color="auto"/>
        <w:bottom w:val="none" w:sz="0" w:space="0" w:color="auto"/>
        <w:right w:val="none" w:sz="0" w:space="0" w:color="auto"/>
      </w:divBdr>
    </w:div>
    <w:div w:id="1411922428">
      <w:bodyDiv w:val="1"/>
      <w:marLeft w:val="0"/>
      <w:marRight w:val="0"/>
      <w:marTop w:val="0"/>
      <w:marBottom w:val="0"/>
      <w:divBdr>
        <w:top w:val="none" w:sz="0" w:space="0" w:color="auto"/>
        <w:left w:val="none" w:sz="0" w:space="0" w:color="auto"/>
        <w:bottom w:val="none" w:sz="0" w:space="0" w:color="auto"/>
        <w:right w:val="none" w:sz="0" w:space="0" w:color="auto"/>
      </w:divBdr>
    </w:div>
    <w:div w:id="1437208459">
      <w:bodyDiv w:val="1"/>
      <w:marLeft w:val="0"/>
      <w:marRight w:val="0"/>
      <w:marTop w:val="0"/>
      <w:marBottom w:val="0"/>
      <w:divBdr>
        <w:top w:val="none" w:sz="0" w:space="0" w:color="auto"/>
        <w:left w:val="none" w:sz="0" w:space="0" w:color="auto"/>
        <w:bottom w:val="none" w:sz="0" w:space="0" w:color="auto"/>
        <w:right w:val="none" w:sz="0" w:space="0" w:color="auto"/>
      </w:divBdr>
    </w:div>
    <w:div w:id="1722510594">
      <w:bodyDiv w:val="1"/>
      <w:marLeft w:val="0"/>
      <w:marRight w:val="0"/>
      <w:marTop w:val="0"/>
      <w:marBottom w:val="0"/>
      <w:divBdr>
        <w:top w:val="none" w:sz="0" w:space="0" w:color="auto"/>
        <w:left w:val="none" w:sz="0" w:space="0" w:color="auto"/>
        <w:bottom w:val="none" w:sz="0" w:space="0" w:color="auto"/>
        <w:right w:val="none" w:sz="0" w:space="0" w:color="auto"/>
      </w:divBdr>
    </w:div>
    <w:div w:id="1908802963">
      <w:bodyDiv w:val="1"/>
      <w:marLeft w:val="0"/>
      <w:marRight w:val="0"/>
      <w:marTop w:val="0"/>
      <w:marBottom w:val="0"/>
      <w:divBdr>
        <w:top w:val="none" w:sz="0" w:space="0" w:color="auto"/>
        <w:left w:val="none" w:sz="0" w:space="0" w:color="auto"/>
        <w:bottom w:val="none" w:sz="0" w:space="0" w:color="auto"/>
        <w:right w:val="none" w:sz="0" w:space="0" w:color="auto"/>
      </w:divBdr>
    </w:div>
    <w:div w:id="2009820978">
      <w:bodyDiv w:val="1"/>
      <w:marLeft w:val="0"/>
      <w:marRight w:val="0"/>
      <w:marTop w:val="0"/>
      <w:marBottom w:val="0"/>
      <w:divBdr>
        <w:top w:val="none" w:sz="0" w:space="0" w:color="auto"/>
        <w:left w:val="none" w:sz="0" w:space="0" w:color="auto"/>
        <w:bottom w:val="none" w:sz="0" w:space="0" w:color="auto"/>
        <w:right w:val="none" w:sz="0" w:space="0" w:color="auto"/>
      </w:divBdr>
    </w:div>
    <w:div w:id="20163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kontur.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di@skbkontur.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35</Pages>
  <Words>12422</Words>
  <Characters>70809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Наталья Александровна</dc:creator>
  <cp:keywords/>
  <dc:description/>
  <cp:lastModifiedBy>Никифорова Мария Валерьевна</cp:lastModifiedBy>
  <cp:revision>16</cp:revision>
  <dcterms:created xsi:type="dcterms:W3CDTF">2025-08-04T02:18:00Z</dcterms:created>
  <dcterms:modified xsi:type="dcterms:W3CDTF">2025-08-25T01:39:00Z</dcterms:modified>
</cp:coreProperties>
</file>